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1927" w14:textId="77777777" w:rsidR="00C066E7" w:rsidRDefault="00C066E7" w:rsidP="00C066E7">
      <w:pPr>
        <w:pStyle w:val="Heading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1707A721" wp14:editId="1BA35869">
            <wp:extent cx="812800" cy="1104900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7B8FF" w14:textId="77777777" w:rsidR="00C066E7" w:rsidRDefault="00C066E7" w:rsidP="00C066E7">
      <w:pPr>
        <w:pStyle w:val="Heading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WEDMORE PARISH COUNCIL</w:t>
      </w:r>
    </w:p>
    <w:p w14:paraId="4990E195" w14:textId="77777777" w:rsidR="00C066E7" w:rsidRDefault="00C066E7" w:rsidP="00C066E7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MINUTES of a Meeting of the PLANNING COMMITTEE held at the Council Rooms, Grants Lane, Wedmore </w:t>
      </w:r>
    </w:p>
    <w:p w14:paraId="562AEDE4" w14:textId="47C11FDE" w:rsidR="00C066E7" w:rsidRDefault="00C066E7" w:rsidP="00C066E7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On </w:t>
      </w:r>
      <w:r w:rsidR="00DA50D7">
        <w:rPr>
          <w:rFonts w:ascii="Calibri" w:hAnsi="Calibri" w:cs="Calibri"/>
          <w:sz w:val="20"/>
        </w:rPr>
        <w:t>20</w:t>
      </w:r>
      <w:r w:rsidR="00DA50D7" w:rsidRPr="00DA50D7">
        <w:rPr>
          <w:rFonts w:ascii="Calibri" w:hAnsi="Calibri" w:cs="Calibri"/>
          <w:sz w:val="20"/>
          <w:vertAlign w:val="superscript"/>
        </w:rPr>
        <w:t>th</w:t>
      </w:r>
      <w:r w:rsidR="00DA50D7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Ju</w:t>
      </w:r>
      <w:r w:rsidR="00F7323C">
        <w:rPr>
          <w:rFonts w:ascii="Calibri" w:hAnsi="Calibri" w:cs="Calibri"/>
          <w:sz w:val="20"/>
        </w:rPr>
        <w:t>ly</w:t>
      </w:r>
      <w:r>
        <w:rPr>
          <w:rFonts w:ascii="Calibri" w:hAnsi="Calibri" w:cs="Calibri"/>
          <w:sz w:val="20"/>
        </w:rPr>
        <w:t xml:space="preserve"> 2023 at </w:t>
      </w:r>
      <w:r w:rsidR="00B122A1">
        <w:rPr>
          <w:rFonts w:ascii="Calibri" w:hAnsi="Calibri" w:cs="Calibri"/>
          <w:sz w:val="20"/>
        </w:rPr>
        <w:t>11</w:t>
      </w:r>
      <w:r>
        <w:rPr>
          <w:rFonts w:ascii="Calibri" w:hAnsi="Calibri" w:cs="Calibri"/>
          <w:sz w:val="20"/>
        </w:rPr>
        <w:t>:30</w:t>
      </w:r>
      <w:r w:rsidR="00B122A1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 xml:space="preserve">m </w:t>
      </w:r>
    </w:p>
    <w:p w14:paraId="47F518B9" w14:textId="2FD99661" w:rsidR="00C066E7" w:rsidRPr="00C066E7" w:rsidRDefault="00C066E7" w:rsidP="00C066E7">
      <w:pPr>
        <w:rPr>
          <w:rFonts w:asciiTheme="minorHAnsi" w:hAnsiTheme="minorHAnsi" w:cstheme="minorHAnsi"/>
          <w:b/>
          <w:bCs/>
          <w:smallCaps/>
          <w:spacing w:val="5"/>
          <w:sz w:val="20"/>
        </w:rPr>
      </w:pPr>
      <w:r>
        <w:rPr>
          <w:rFonts w:ascii="Calibri" w:hAnsi="Calibri" w:cs="Calibri"/>
          <w:b/>
          <w:sz w:val="20"/>
        </w:rPr>
        <w:t>Present</w:t>
      </w:r>
      <w:r>
        <w:rPr>
          <w:rFonts w:ascii="Calibri" w:hAnsi="Calibri" w:cs="Calibri"/>
          <w:sz w:val="20"/>
        </w:rPr>
        <w:t xml:space="preserve">:  Councillor Isobel Beacom*, Councillor Farley, </w:t>
      </w:r>
      <w:r w:rsidRPr="002654BB">
        <w:rPr>
          <w:rFonts w:ascii="Calibri" w:hAnsi="Calibri" w:cs="Calibri"/>
          <w:sz w:val="20"/>
        </w:rPr>
        <w:t>Councillor Loughery</w:t>
      </w:r>
      <w:r>
        <w:rPr>
          <w:rFonts w:ascii="Calibri" w:hAnsi="Calibri" w:cs="Calibri"/>
          <w:sz w:val="20"/>
        </w:rPr>
        <w:t>.</w:t>
      </w:r>
    </w:p>
    <w:p w14:paraId="20C24355" w14:textId="77777777" w:rsidR="00C066E7" w:rsidRDefault="00C066E7" w:rsidP="00C066E7">
      <w:pPr>
        <w:tabs>
          <w:tab w:val="left" w:pos="1560"/>
        </w:tabs>
        <w:rPr>
          <w:rFonts w:ascii="Calibri" w:hAnsi="Calibri" w:cs="Calibri"/>
          <w:b/>
          <w:sz w:val="20"/>
        </w:rPr>
      </w:pPr>
    </w:p>
    <w:p w14:paraId="579DCA5A" w14:textId="1E64F8F1" w:rsidR="00C066E7" w:rsidRDefault="00C066E7" w:rsidP="00C066E7">
      <w:pPr>
        <w:tabs>
          <w:tab w:val="left" w:pos="1560"/>
        </w:tabs>
        <w:rPr>
          <w:rFonts w:ascii="Calibri" w:hAnsi="Calibri" w:cs="Calibri"/>
          <w:bCs/>
          <w:sz w:val="20"/>
        </w:rPr>
      </w:pPr>
      <w:r w:rsidRPr="00EB6273">
        <w:rPr>
          <w:rFonts w:ascii="Calibri" w:hAnsi="Calibri" w:cs="Calibri"/>
          <w:b/>
          <w:sz w:val="20"/>
        </w:rPr>
        <w:t>In Attendance:</w:t>
      </w:r>
      <w:r>
        <w:rPr>
          <w:rFonts w:ascii="Calibri" w:hAnsi="Calibri" w:cs="Calibri"/>
          <w:bCs/>
          <w:sz w:val="20"/>
        </w:rPr>
        <w:t xml:space="preserve"> Lindsey Baker (Clerk) </w:t>
      </w:r>
      <w:r w:rsidR="00DA50D7">
        <w:rPr>
          <w:rFonts w:ascii="Calibri" w:hAnsi="Calibri" w:cs="Calibri"/>
          <w:bCs/>
          <w:sz w:val="20"/>
        </w:rPr>
        <w:t>Patrick Benjamin (Architect</w:t>
      </w:r>
      <w:r w:rsidR="00F311A7">
        <w:rPr>
          <w:rFonts w:ascii="Calibri" w:hAnsi="Calibri" w:cs="Calibri"/>
          <w:bCs/>
          <w:sz w:val="20"/>
        </w:rPr>
        <w:t xml:space="preserve">) 3 Members of the Public </w:t>
      </w:r>
    </w:p>
    <w:p w14:paraId="5B68BA8E" w14:textId="77777777" w:rsidR="00C066E7" w:rsidRPr="00676EA3" w:rsidRDefault="00C066E7" w:rsidP="00C066E7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6964957D" w14:textId="77777777" w:rsidR="00F311A7" w:rsidRDefault="00C066E7" w:rsidP="00C066E7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>apologies for absence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</w:t>
      </w:r>
    </w:p>
    <w:p w14:paraId="5BC9CDF3" w14:textId="18A7689A" w:rsidR="00C066E7" w:rsidRPr="00F311A7" w:rsidRDefault="00F311A7" w:rsidP="00F311A7">
      <w:p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F311A7">
        <w:rPr>
          <w:rFonts w:ascii="Calibri" w:hAnsi="Calibri" w:cs="Calibri"/>
          <w:sz w:val="20"/>
        </w:rPr>
        <w:t>Councillor Tinney</w:t>
      </w:r>
    </w:p>
    <w:p w14:paraId="4D5B53C0" w14:textId="6C0FA684" w:rsidR="00C066E7" w:rsidRPr="00EA47D0" w:rsidRDefault="00C066E7" w:rsidP="00C066E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  <w:spacing w:val="5"/>
          <w:sz w:val="20"/>
        </w:rPr>
      </w:pPr>
      <w:r w:rsidRPr="00EA47D0">
        <w:rPr>
          <w:rFonts w:ascii="Calibri" w:hAnsi="Calibri" w:cs="Calibri"/>
          <w:b/>
          <w:bCs/>
          <w:smallCaps/>
          <w:sz w:val="20"/>
        </w:rPr>
        <w:t xml:space="preserve">to confirm the minutes from the meeting of the planning committee held on </w:t>
      </w:r>
      <w:r>
        <w:rPr>
          <w:rFonts w:ascii="Calibri" w:hAnsi="Calibri" w:cs="Calibri"/>
          <w:b/>
          <w:bCs/>
          <w:smallCaps/>
          <w:sz w:val="20"/>
        </w:rPr>
        <w:t>25</w:t>
      </w:r>
      <w:r w:rsidRPr="00064279">
        <w:rPr>
          <w:rFonts w:ascii="Calibri" w:hAnsi="Calibri" w:cs="Calibri"/>
          <w:b/>
          <w:bCs/>
          <w:smallCaps/>
          <w:sz w:val="20"/>
          <w:vertAlign w:val="superscript"/>
        </w:rPr>
        <w:t>th</w:t>
      </w:r>
      <w:r>
        <w:rPr>
          <w:rFonts w:ascii="Calibri" w:hAnsi="Calibri" w:cs="Calibri"/>
          <w:b/>
          <w:bCs/>
          <w:smallCaps/>
          <w:sz w:val="20"/>
        </w:rPr>
        <w:t xml:space="preserve"> May</w:t>
      </w:r>
      <w:r w:rsidRPr="00EA47D0">
        <w:rPr>
          <w:rFonts w:ascii="Calibri" w:hAnsi="Calibri" w:cs="Calibri"/>
          <w:b/>
          <w:bCs/>
          <w:smallCaps/>
          <w:sz w:val="20"/>
        </w:rPr>
        <w:t xml:space="preserve"> 2023</w:t>
      </w:r>
    </w:p>
    <w:p w14:paraId="43A8CC82" w14:textId="77777777" w:rsidR="00C066E7" w:rsidRDefault="00C066E7" w:rsidP="00C066E7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 xml:space="preserve">declarations of interest </w:t>
      </w:r>
    </w:p>
    <w:p w14:paraId="5C0A17AE" w14:textId="075A540B" w:rsidR="00C066E7" w:rsidRPr="002D1C45" w:rsidRDefault="002D1C45" w:rsidP="002D1C45">
      <w:pPr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  <w:sz w:val="20"/>
        </w:rPr>
      </w:pPr>
      <w:r w:rsidRPr="002D1C45">
        <w:rPr>
          <w:rFonts w:asciiTheme="minorHAnsi" w:hAnsiTheme="minorHAnsi" w:cstheme="minorHAnsi"/>
          <w:sz w:val="20"/>
        </w:rPr>
        <w:t>None to record</w:t>
      </w:r>
    </w:p>
    <w:p w14:paraId="24A2F89E" w14:textId="3ED28599" w:rsidR="00C066E7" w:rsidRDefault="00C066E7" w:rsidP="00E7422A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C066E7">
        <w:rPr>
          <w:rStyle w:val="IntenseReference"/>
          <w:rFonts w:asciiTheme="minorHAnsi" w:hAnsiTheme="minorHAnsi" w:cstheme="minorHAnsi"/>
          <w:color w:val="auto"/>
          <w:sz w:val="20"/>
        </w:rPr>
        <w:t xml:space="preserve">matters arising and information for councillors </w:t>
      </w:r>
    </w:p>
    <w:p w14:paraId="1F00DB97" w14:textId="77777777" w:rsidR="00E3135D" w:rsidRDefault="00E3135D" w:rsidP="00E3135D">
      <w:pPr>
        <w:pStyle w:val="ListParagraph"/>
        <w:ind w:left="360"/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4075FA1C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</w:pPr>
      <w:r w:rsidRPr="00E3135D"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50/23/00054/CM</w:t>
      </w:r>
    </w:p>
    <w:p w14:paraId="0908CE5B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i/>
          <w:iCs/>
          <w:color w:val="0070C0"/>
          <w:sz w:val="18"/>
          <w:szCs w:val="18"/>
        </w:rPr>
      </w:pPr>
      <w:r w:rsidRPr="00E3135D">
        <w:rPr>
          <w:rFonts w:ascii="Calibri" w:hAnsi="Calibri" w:cs="Calibri"/>
          <w:b/>
          <w:i/>
          <w:iCs/>
          <w:color w:val="0070C0"/>
          <w:sz w:val="18"/>
          <w:szCs w:val="18"/>
        </w:rPr>
        <w:t>Proposal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</w:rPr>
        <w:t xml:space="preserve">: 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  <w:shd w:val="clear" w:color="auto" w:fill="FFFFFF"/>
        </w:rPr>
        <w:t> Erection of single storey rear (North) and side (West) wrap around extension (revised scheme).</w:t>
      </w:r>
    </w:p>
    <w:p w14:paraId="31E125CB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i/>
          <w:iCs/>
          <w:color w:val="0070C0"/>
          <w:sz w:val="18"/>
          <w:szCs w:val="18"/>
          <w:shd w:val="clear" w:color="auto" w:fill="FFFFFF"/>
        </w:rPr>
      </w:pPr>
      <w:r w:rsidRPr="00E3135D">
        <w:rPr>
          <w:rFonts w:ascii="Calibri" w:hAnsi="Calibri" w:cs="Calibri"/>
          <w:b/>
          <w:i/>
          <w:iCs/>
          <w:color w:val="0070C0"/>
          <w:sz w:val="18"/>
          <w:szCs w:val="18"/>
        </w:rPr>
        <w:t>Location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</w:rPr>
        <w:t xml:space="preserve">: 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  <w:shd w:val="clear" w:color="auto" w:fill="FFFFFF"/>
        </w:rPr>
        <w:t>Lands End Farmhouse, Lands End, Heath House, Wedmore, Somerset, BS28 4UQ</w:t>
      </w:r>
    </w:p>
    <w:p w14:paraId="2573A115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i/>
          <w:iCs/>
          <w:color w:val="0070C0"/>
          <w:sz w:val="18"/>
          <w:szCs w:val="18"/>
        </w:rPr>
      </w:pPr>
      <w:r w:rsidRPr="00E3135D">
        <w:rPr>
          <w:rFonts w:ascii="Calibri" w:hAnsi="Calibri" w:cs="Calibri"/>
          <w:b/>
          <w:i/>
          <w:iCs/>
          <w:color w:val="0070C0"/>
          <w:sz w:val="18"/>
          <w:szCs w:val="18"/>
        </w:rPr>
        <w:t>Applicant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</w:rPr>
        <w:t>: Mr &amp; Mrs Mewes</w:t>
      </w:r>
    </w:p>
    <w:p w14:paraId="5FF76F47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i/>
          <w:iCs/>
          <w:color w:val="002060"/>
          <w:sz w:val="18"/>
          <w:szCs w:val="18"/>
        </w:rPr>
      </w:pPr>
    </w:p>
    <w:p w14:paraId="3274F007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</w:pPr>
      <w:r w:rsidRPr="00E3135D"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  <w:t>50/23/00053/EC</w:t>
      </w:r>
    </w:p>
    <w:p w14:paraId="4B291256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i/>
          <w:iCs/>
          <w:color w:val="0070C0"/>
          <w:sz w:val="18"/>
          <w:szCs w:val="18"/>
        </w:rPr>
      </w:pPr>
      <w:r w:rsidRPr="00E3135D">
        <w:rPr>
          <w:rFonts w:ascii="Calibri" w:hAnsi="Calibri" w:cs="Calibri"/>
          <w:b/>
          <w:i/>
          <w:iCs/>
          <w:color w:val="0070C0"/>
          <w:sz w:val="18"/>
          <w:szCs w:val="18"/>
        </w:rPr>
        <w:t>Proposal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</w:rPr>
        <w:t xml:space="preserve">: 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  <w:shd w:val="clear" w:color="auto" w:fill="FFFFFF"/>
        </w:rPr>
        <w:t>Erection of detached storage shed and summer house.</w:t>
      </w:r>
    </w:p>
    <w:p w14:paraId="01B14643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i/>
          <w:iCs/>
          <w:color w:val="0070C0"/>
          <w:sz w:val="18"/>
          <w:szCs w:val="18"/>
          <w:shd w:val="clear" w:color="auto" w:fill="FFFFFF"/>
        </w:rPr>
      </w:pPr>
      <w:r w:rsidRPr="00E3135D">
        <w:rPr>
          <w:rFonts w:ascii="Calibri" w:hAnsi="Calibri" w:cs="Calibri"/>
          <w:b/>
          <w:i/>
          <w:iCs/>
          <w:color w:val="0070C0"/>
          <w:sz w:val="18"/>
          <w:szCs w:val="18"/>
        </w:rPr>
        <w:t>Location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</w:rPr>
        <w:t xml:space="preserve">: 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  <w:shd w:val="clear" w:color="auto" w:fill="FFFFFF"/>
        </w:rPr>
        <w:t>The White Cottage, Mutton Lane, Wedmore, Somerset, BS28 4DS</w:t>
      </w:r>
    </w:p>
    <w:p w14:paraId="08E123BA" w14:textId="77777777" w:rsidR="00E3135D" w:rsidRPr="00E3135D" w:rsidRDefault="00E3135D" w:rsidP="00E3135D">
      <w:pPr>
        <w:pStyle w:val="ListParagraph"/>
        <w:ind w:left="360"/>
        <w:jc w:val="both"/>
        <w:rPr>
          <w:rFonts w:ascii="Calibri" w:hAnsi="Calibri" w:cs="Calibri"/>
          <w:i/>
          <w:iCs/>
          <w:color w:val="0070C0"/>
          <w:sz w:val="18"/>
          <w:szCs w:val="18"/>
          <w:shd w:val="clear" w:color="auto" w:fill="FFFFFF"/>
        </w:rPr>
      </w:pPr>
      <w:r w:rsidRPr="00E3135D">
        <w:rPr>
          <w:rFonts w:ascii="Calibri" w:hAnsi="Calibri" w:cs="Calibri"/>
          <w:b/>
          <w:i/>
          <w:iCs/>
          <w:color w:val="0070C0"/>
          <w:sz w:val="18"/>
          <w:szCs w:val="18"/>
        </w:rPr>
        <w:t>Applicant</w:t>
      </w:r>
      <w:r w:rsidRPr="00E3135D">
        <w:rPr>
          <w:rFonts w:ascii="Calibri" w:hAnsi="Calibri" w:cs="Calibri"/>
          <w:i/>
          <w:iCs/>
          <w:color w:val="0070C0"/>
          <w:sz w:val="18"/>
          <w:szCs w:val="18"/>
        </w:rPr>
        <w:t>: Mr J O'Connor</w:t>
      </w:r>
    </w:p>
    <w:p w14:paraId="3C7B7E9E" w14:textId="77777777" w:rsidR="00E3135D" w:rsidRPr="00E3135D" w:rsidRDefault="00E3135D" w:rsidP="00E3135D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4AA0D491" w14:textId="77777777" w:rsidR="00C066E7" w:rsidRPr="001E592C" w:rsidRDefault="00C066E7" w:rsidP="00C066E7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1E592C">
        <w:rPr>
          <w:rStyle w:val="IntenseReference"/>
          <w:rFonts w:asciiTheme="minorHAnsi" w:hAnsiTheme="minorHAnsi" w:cstheme="minorHAnsi"/>
          <w:color w:val="auto"/>
          <w:sz w:val="20"/>
        </w:rPr>
        <w:t xml:space="preserve">planning applications – considered included: - </w:t>
      </w:r>
    </w:p>
    <w:p w14:paraId="6456FDCB" w14:textId="77777777" w:rsidR="00C066E7" w:rsidRPr="001E592C" w:rsidRDefault="00C066E7" w:rsidP="00C066E7">
      <w:pPr>
        <w:jc w:val="both"/>
        <w:rPr>
          <w:rFonts w:ascii="Calibri" w:hAnsi="Calibri" w:cs="Calibri"/>
          <w:sz w:val="20"/>
        </w:rPr>
      </w:pPr>
    </w:p>
    <w:p w14:paraId="1D1FDE8C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50/23/00024/AGE</w:t>
      </w:r>
    </w:p>
    <w:p w14:paraId="6AA974B4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Proposal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Retrospective application for erection of an outbuilding/garden room onsite of existing (to be demolished).</w:t>
      </w:r>
    </w:p>
    <w:p w14:paraId="01EF010D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Location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High View, Long Hill, Clewer, Wedmore, Somerset, BS28 4JQ</w:t>
      </w:r>
    </w:p>
    <w:p w14:paraId="4907F32A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Applicant</w:t>
      </w:r>
      <w:r w:rsidRPr="001E592C">
        <w:rPr>
          <w:rFonts w:ascii="Calibri" w:hAnsi="Calibri" w:cs="Calibri"/>
          <w:sz w:val="20"/>
        </w:rPr>
        <w:t>: Mr N Pickering</w:t>
      </w:r>
    </w:p>
    <w:p w14:paraId="0F40F699" w14:textId="77777777" w:rsidR="002C0532" w:rsidRPr="001C5C1E" w:rsidRDefault="002C0532" w:rsidP="002C0532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4A410520" w14:textId="77777777" w:rsidR="002C0532" w:rsidRPr="0028696F" w:rsidRDefault="002C0532" w:rsidP="002C0532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4AAC4951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</w:p>
    <w:p w14:paraId="4E859080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50/23/00049</w:t>
      </w:r>
    </w:p>
    <w:p w14:paraId="750563CD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Proposal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Erection of first floor extension to the North West elevation and remodelling of dwelling.</w:t>
      </w:r>
    </w:p>
    <w:p w14:paraId="6AD29F7D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Location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Stoneybridge Farm, Wells Road, Latcham, Wedmore, Somerset, BS28 4SB</w:t>
      </w:r>
    </w:p>
    <w:p w14:paraId="2D3D6D88" w14:textId="77777777" w:rsidR="000627AF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Applicant</w:t>
      </w:r>
      <w:r w:rsidRPr="001E592C">
        <w:rPr>
          <w:rFonts w:ascii="Calibri" w:hAnsi="Calibri" w:cs="Calibri"/>
          <w:sz w:val="20"/>
        </w:rPr>
        <w:t>: Mr &amp; Mrs Casey</w:t>
      </w:r>
    </w:p>
    <w:p w14:paraId="037F4004" w14:textId="77777777" w:rsidR="00B26D2E" w:rsidRDefault="00B26D2E" w:rsidP="00B26D2E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712C8332" w14:textId="77777777" w:rsidR="00B26D2E" w:rsidRPr="00517D44" w:rsidRDefault="00B26D2E" w:rsidP="00B26D2E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</w:p>
    <w:p w14:paraId="7942673B" w14:textId="124C4D79" w:rsidR="00B26D2E" w:rsidRPr="00B26D2E" w:rsidRDefault="00B26D2E" w:rsidP="00B26D2E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 c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25AEF54F" w14:textId="77777777" w:rsidR="004954E7" w:rsidRPr="001E592C" w:rsidRDefault="004259CB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sz w:val="20"/>
          <w:shd w:val="clear" w:color="auto" w:fill="FFFFFF"/>
        </w:rPr>
        <w:t>COMMENT</w:t>
      </w:r>
    </w:p>
    <w:p w14:paraId="585549E0" w14:textId="12EC2C0A" w:rsidR="004954E7" w:rsidRPr="001E592C" w:rsidRDefault="004954E7" w:rsidP="004954E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hd w:val="clear" w:color="auto" w:fill="FFFFFF"/>
        </w:rPr>
      </w:pPr>
      <w:r w:rsidRPr="001E592C">
        <w:rPr>
          <w:rFonts w:ascii="Calibri" w:hAnsi="Calibri" w:cs="Calibri"/>
          <w:sz w:val="20"/>
          <w:shd w:val="clear" w:color="auto" w:fill="FFFFFF"/>
        </w:rPr>
        <w:t xml:space="preserve">The Parish Council have some concerns about the </w:t>
      </w:r>
      <w:r w:rsidR="00FA432B" w:rsidRPr="001E592C">
        <w:rPr>
          <w:rFonts w:ascii="Calibri" w:hAnsi="Calibri" w:cs="Calibri"/>
          <w:sz w:val="20"/>
          <w:shd w:val="clear" w:color="auto" w:fill="FFFFFF"/>
        </w:rPr>
        <w:t>amount of glass in the front elevation given its rural location and the possible l</w:t>
      </w:r>
      <w:r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ight </w:t>
      </w:r>
      <w:r w:rsidR="00FA432B" w:rsidRPr="001E592C">
        <w:rPr>
          <w:rFonts w:asciiTheme="minorHAnsi" w:hAnsiTheme="minorHAnsi" w:cstheme="minorHAnsi"/>
          <w:sz w:val="20"/>
          <w:shd w:val="clear" w:color="auto" w:fill="FFFFFF"/>
        </w:rPr>
        <w:t>p</w:t>
      </w:r>
      <w:r w:rsidRPr="001E592C">
        <w:rPr>
          <w:rFonts w:asciiTheme="minorHAnsi" w:hAnsiTheme="minorHAnsi" w:cstheme="minorHAnsi"/>
          <w:sz w:val="20"/>
          <w:shd w:val="clear" w:color="auto" w:fill="FFFFFF"/>
        </w:rPr>
        <w:t>ollution</w:t>
      </w:r>
      <w:r w:rsidR="00FA432B"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 this could cause</w:t>
      </w:r>
      <w:r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 – The Parish Council would ask that Policy D24 is adhered to due to the light impact of the proposed dwellings.  ‘</w:t>
      </w:r>
      <w:r w:rsidRPr="001E592C">
        <w:rPr>
          <w:rFonts w:asciiTheme="minorHAnsi" w:eastAsiaTheme="minorHAnsi" w:hAnsiTheme="minorHAnsi" w:cstheme="minorHAnsi"/>
          <w:sz w:val="20"/>
          <w14:ligatures w14:val="standardContextual"/>
        </w:rPr>
        <w:t>Pollution Impacts of Development: Development proposals that are likely to result in levels of air, noise, light or water pollution</w:t>
      </w:r>
      <w:r w:rsidRPr="001E592C">
        <w:rPr>
          <w:rFonts w:asciiTheme="minorHAnsi" w:eastAsiaTheme="minorHAnsi" w:hAnsiTheme="minorHAnsi" w:cstheme="minorHAnsi"/>
          <w:b/>
          <w:bCs/>
          <w:sz w:val="20"/>
          <w14:ligatures w14:val="standardContextual"/>
        </w:rPr>
        <w:t xml:space="preserve"> </w:t>
      </w:r>
      <w:r w:rsidRPr="001E592C">
        <w:rPr>
          <w:rFonts w:asciiTheme="minorHAnsi" w:eastAsiaTheme="minorHAnsi" w:hAnsiTheme="minorHAnsi" w:cstheme="minorHAnsi"/>
          <w:sz w:val="20"/>
          <w14:ligatures w14:val="standardContextual"/>
        </w:rPr>
        <w:t>(including groundwater), vibration or soil contamination that would be unacceptably harmful to</w:t>
      </w:r>
      <w:r w:rsidRPr="001E592C">
        <w:rPr>
          <w:rFonts w:asciiTheme="minorHAnsi" w:eastAsiaTheme="minorHAnsi" w:hAnsiTheme="minorHAnsi" w:cstheme="minorHAnsi"/>
          <w:b/>
          <w:bCs/>
          <w:sz w:val="20"/>
          <w14:ligatures w14:val="standardContextual"/>
        </w:rPr>
        <w:t xml:space="preserve"> </w:t>
      </w:r>
      <w:r w:rsidRPr="001E592C">
        <w:rPr>
          <w:rFonts w:asciiTheme="minorHAnsi" w:eastAsiaTheme="minorHAnsi" w:hAnsiTheme="minorHAnsi" w:cstheme="minorHAnsi"/>
          <w:sz w:val="20"/>
          <w14:ligatures w14:val="standardContextual"/>
        </w:rPr>
        <w:t>other land uses, human health, tranquillity, or the built and natural environment will not be</w:t>
      </w:r>
      <w:r w:rsidRPr="001E592C">
        <w:rPr>
          <w:rFonts w:asciiTheme="minorHAnsi" w:eastAsiaTheme="minorHAnsi" w:hAnsiTheme="minorHAnsi" w:cstheme="minorHAnsi"/>
          <w:b/>
          <w:bCs/>
          <w:sz w:val="20"/>
          <w14:ligatures w14:val="standardContextual"/>
        </w:rPr>
        <w:t xml:space="preserve"> </w:t>
      </w:r>
      <w:r w:rsidRPr="001E592C">
        <w:rPr>
          <w:rFonts w:asciiTheme="minorHAnsi" w:eastAsiaTheme="minorHAnsi" w:hAnsiTheme="minorHAnsi" w:cstheme="minorHAnsi"/>
          <w:sz w:val="20"/>
          <w14:ligatures w14:val="standardContextual"/>
        </w:rPr>
        <w:t>supported. Where there are reasonable grounds to suggest that a development proposal may</w:t>
      </w:r>
      <w:r w:rsidRPr="001E592C">
        <w:rPr>
          <w:rFonts w:asciiTheme="minorHAnsi" w:eastAsiaTheme="minorHAnsi" w:hAnsiTheme="minorHAnsi" w:cstheme="minorHAnsi"/>
          <w:b/>
          <w:bCs/>
          <w:sz w:val="20"/>
          <w14:ligatures w14:val="standardContextual"/>
        </w:rPr>
        <w:t xml:space="preserve"> </w:t>
      </w:r>
      <w:r w:rsidRPr="001E592C">
        <w:rPr>
          <w:rFonts w:asciiTheme="minorHAnsi" w:eastAsiaTheme="minorHAnsi" w:hAnsiTheme="minorHAnsi" w:cstheme="minorHAnsi"/>
          <w:sz w:val="20"/>
          <w14:ligatures w14:val="standardContextual"/>
        </w:rPr>
        <w:t>result in a significant adverse environmental impact, considering the sensitivity of the</w:t>
      </w:r>
      <w:r w:rsidRPr="001E592C">
        <w:rPr>
          <w:rFonts w:asciiTheme="minorHAnsi" w:eastAsiaTheme="minorHAnsi" w:hAnsiTheme="minorHAnsi" w:cstheme="minorHAnsi"/>
          <w:b/>
          <w:bCs/>
          <w:sz w:val="20"/>
          <w14:ligatures w14:val="standardContextual"/>
        </w:rPr>
        <w:t xml:space="preserve"> </w:t>
      </w:r>
      <w:r w:rsidRPr="001E592C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location.’ Consideration should be given to Bats and Light pollution. We ask that further </w:t>
      </w:r>
      <w:r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detailed lighting plan is considered to mitigate impact. </w:t>
      </w:r>
    </w:p>
    <w:p w14:paraId="7274CAA2" w14:textId="18682351" w:rsidR="004259CB" w:rsidRPr="001E592C" w:rsidRDefault="004259CB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</w:p>
    <w:p w14:paraId="13066FF2" w14:textId="77777777" w:rsidR="000627AF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</w:p>
    <w:p w14:paraId="2E06B1A1" w14:textId="77777777" w:rsidR="00B26D2E" w:rsidRDefault="00B26D2E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</w:p>
    <w:p w14:paraId="13B27FCF" w14:textId="77777777" w:rsidR="00B26D2E" w:rsidRDefault="00B26D2E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</w:p>
    <w:p w14:paraId="77892A49" w14:textId="77777777" w:rsidR="00B26D2E" w:rsidRPr="001E592C" w:rsidRDefault="00B26D2E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</w:p>
    <w:p w14:paraId="79015853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50/23/00056</w:t>
      </w:r>
    </w:p>
    <w:p w14:paraId="43A657F2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Proposal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Erection of two storey front (North) extension.</w:t>
      </w:r>
    </w:p>
    <w:p w14:paraId="5F88B90D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Location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The Barn, West End, Wedmore, Somerset, BS28 4BW</w:t>
      </w:r>
    </w:p>
    <w:p w14:paraId="1B301545" w14:textId="77777777" w:rsidR="000627AF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Applicant</w:t>
      </w:r>
      <w:r w:rsidRPr="001E592C">
        <w:rPr>
          <w:rFonts w:ascii="Calibri" w:hAnsi="Calibri" w:cs="Calibri"/>
          <w:sz w:val="20"/>
        </w:rPr>
        <w:t>: Simpson</w:t>
      </w:r>
    </w:p>
    <w:p w14:paraId="20A18F58" w14:textId="4BD7F399" w:rsidR="00C85362" w:rsidRDefault="00C85362" w:rsidP="00C85362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Mr B</w:t>
      </w:r>
      <w:r w:rsidR="00011C9C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enjamin</w:t>
      </w: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the plans. Following some questions from Councillors which were subsequently answered by Mr B</w:t>
      </w:r>
      <w:r w:rsidR="00902F8F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enjamin</w:t>
      </w: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, Councillor Beacom thanks Mr B</w:t>
      </w:r>
      <w:r w:rsidR="00011C9C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enjamin </w:t>
      </w: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for his time. </w:t>
      </w:r>
    </w:p>
    <w:p w14:paraId="7104E175" w14:textId="6FCEF39D" w:rsidR="00C85362" w:rsidRPr="00F3798F" w:rsidRDefault="00C85362" w:rsidP="00C85362">
      <w:pPr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</w:pPr>
      <w:r w:rsidRPr="00F379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Mr B</w:t>
      </w:r>
      <w:r w:rsidR="00011C9C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enjamin and 3 Member</w:t>
      </w:r>
      <w:r w:rsidR="00175BA8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s</w:t>
      </w:r>
      <w:r w:rsidR="00011C9C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 xml:space="preserve"> of the Public</w:t>
      </w:r>
      <w:r w:rsidRPr="00F379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 xml:space="preserve"> left the meeting at 1</w:t>
      </w:r>
      <w:r w:rsidR="00530477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1</w:t>
      </w:r>
      <w:r w:rsidRPr="00F379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:</w:t>
      </w:r>
      <w:r w:rsidR="00902F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4</w:t>
      </w:r>
      <w:r w:rsidR="00175BA8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 xml:space="preserve">0 </w:t>
      </w:r>
      <w:r w:rsidR="00530477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A</w:t>
      </w:r>
      <w:r w:rsidRPr="00F3798F">
        <w:rPr>
          <w:rFonts w:asciiTheme="minorHAnsi" w:hAnsiTheme="minorHAnsi" w:cstheme="minorHAnsi"/>
          <w:b/>
          <w:bCs/>
          <w:color w:val="FF0000"/>
          <w:sz w:val="19"/>
          <w:szCs w:val="19"/>
          <w:shd w:val="clear" w:color="auto" w:fill="FFFFFF"/>
        </w:rPr>
        <w:t>M</w:t>
      </w:r>
    </w:p>
    <w:p w14:paraId="7032BCC1" w14:textId="568E3B21" w:rsidR="00B26D2E" w:rsidRPr="00B26D2E" w:rsidRDefault="00C85362" w:rsidP="000627AF">
      <w:pPr>
        <w:jc w:val="both"/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A discussion </w:t>
      </w:r>
      <w:r w:rsidR="00902F8F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ensued.</w:t>
      </w:r>
    </w:p>
    <w:p w14:paraId="48DC1CF6" w14:textId="77777777" w:rsidR="002C0532" w:rsidRPr="0028696F" w:rsidRDefault="002C0532" w:rsidP="002C0532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6C63C74E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</w:p>
    <w:p w14:paraId="4AE1E3B6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50/23/00057/CM</w:t>
      </w:r>
    </w:p>
    <w:p w14:paraId="56E99801" w14:textId="0991AA12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Proposal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 xml:space="preserve">Erection of two storey extension to the </w:t>
      </w:r>
      <w:r w:rsidR="00B26D2E" w:rsidRPr="001E592C">
        <w:rPr>
          <w:rFonts w:ascii="Calibri" w:hAnsi="Calibri" w:cs="Calibri"/>
          <w:sz w:val="20"/>
          <w:shd w:val="clear" w:color="auto" w:fill="FFFFFF"/>
        </w:rPr>
        <w:t>Northeast</w:t>
      </w:r>
      <w:r w:rsidRPr="001E592C">
        <w:rPr>
          <w:rFonts w:ascii="Calibri" w:hAnsi="Calibri" w:cs="Calibri"/>
          <w:sz w:val="20"/>
          <w:shd w:val="clear" w:color="auto" w:fill="FFFFFF"/>
        </w:rPr>
        <w:t xml:space="preserve"> elevation with associated works.</w:t>
      </w:r>
    </w:p>
    <w:p w14:paraId="5A7944DD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Location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The Chestnuts, Wellsway, Blackford, Wedmore, Somerset, BS28 4NE</w:t>
      </w:r>
    </w:p>
    <w:p w14:paraId="7953BEB4" w14:textId="77777777" w:rsidR="000627AF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Applicant</w:t>
      </w:r>
      <w:r w:rsidRPr="001E592C">
        <w:rPr>
          <w:rFonts w:ascii="Calibri" w:hAnsi="Calibri" w:cs="Calibri"/>
          <w:sz w:val="20"/>
        </w:rPr>
        <w:t>: H &amp; L Tregidgo</w:t>
      </w:r>
    </w:p>
    <w:p w14:paraId="3F4A9C7B" w14:textId="2781A649" w:rsidR="00902F8F" w:rsidRPr="00517D44" w:rsidRDefault="00517D44" w:rsidP="000627AF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349E713D" w14:textId="77777777" w:rsidR="00902F8F" w:rsidRPr="00F3798F" w:rsidRDefault="00902F8F" w:rsidP="00902F8F">
      <w:pPr>
        <w:jc w:val="right"/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 c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3D6AEFE0" w14:textId="77777777" w:rsidR="00902F8F" w:rsidRPr="00F3798F" w:rsidRDefault="00902F8F" w:rsidP="00902F8F">
      <w:pPr>
        <w:rPr>
          <w:rFonts w:asciiTheme="minorHAnsi" w:hAnsiTheme="minorHAnsi" w:cstheme="minorHAnsi"/>
          <w:b/>
          <w:bCs/>
          <w:color w:val="000000" w:themeColor="text1"/>
          <w:sz w:val="20"/>
          <w:shd w:val="clear" w:color="auto" w:fill="FFFFFF"/>
        </w:rPr>
      </w:pPr>
      <w:r w:rsidRPr="00F3798F">
        <w:rPr>
          <w:rFonts w:asciiTheme="minorHAnsi" w:hAnsiTheme="minorHAnsi" w:cstheme="minorHAnsi"/>
          <w:b/>
          <w:bCs/>
          <w:color w:val="000000" w:themeColor="text1"/>
          <w:sz w:val="20"/>
          <w:shd w:val="clear" w:color="auto" w:fill="FFFFFF"/>
        </w:rPr>
        <w:t>COMMENT</w:t>
      </w:r>
    </w:p>
    <w:p w14:paraId="4A813F7D" w14:textId="77777777" w:rsidR="00902F8F" w:rsidRPr="00885B9D" w:rsidRDefault="00902F8F" w:rsidP="00902F8F">
      <w:pP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</w:pPr>
      <w:r w:rsidRPr="00885B9D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Wedmore Parish Council would like to make a comment on this application. </w:t>
      </w:r>
    </w:p>
    <w:p w14:paraId="1D7A0A9C" w14:textId="6E1B99BB" w:rsidR="00CF44C1" w:rsidRPr="001E592C" w:rsidRDefault="00014AD6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T</w:t>
      </w:r>
      <w:r w:rsidR="00CF44C1" w:rsidRPr="001E592C">
        <w:rPr>
          <w:rFonts w:ascii="Calibri" w:hAnsi="Calibri" w:cs="Calibri"/>
          <w:sz w:val="20"/>
        </w:rPr>
        <w:t>he Parish Council</w:t>
      </w:r>
      <w:r w:rsidR="00BB07CC" w:rsidRPr="001E592C">
        <w:rPr>
          <w:rFonts w:ascii="Calibri" w:hAnsi="Calibri" w:cs="Calibri"/>
          <w:sz w:val="20"/>
        </w:rPr>
        <w:t xml:space="preserve"> ask that a lighting condition be added to this application </w:t>
      </w:r>
      <w:r w:rsidR="00E15F1E" w:rsidRPr="001E592C">
        <w:rPr>
          <w:rFonts w:ascii="Calibri" w:hAnsi="Calibri" w:cs="Calibri"/>
          <w:sz w:val="20"/>
          <w:shd w:val="clear" w:color="auto" w:fill="FFFFFF"/>
        </w:rPr>
        <w:t>given its rural location</w:t>
      </w:r>
      <w:r w:rsidR="00E15F1E" w:rsidRPr="001E592C">
        <w:rPr>
          <w:rFonts w:ascii="Calibri" w:hAnsi="Calibri" w:cs="Calibri"/>
          <w:sz w:val="20"/>
          <w:shd w:val="clear" w:color="auto" w:fill="FFFFFF"/>
        </w:rPr>
        <w:t>,</w:t>
      </w:r>
      <w:r w:rsidR="00E15F1E" w:rsidRPr="001E592C">
        <w:rPr>
          <w:rFonts w:ascii="Calibri" w:hAnsi="Calibri" w:cs="Calibri"/>
          <w:sz w:val="20"/>
          <w:shd w:val="clear" w:color="auto" w:fill="FFFFFF"/>
        </w:rPr>
        <w:t xml:space="preserve"> </w:t>
      </w:r>
      <w:r w:rsidR="00BB07CC" w:rsidRPr="001E592C">
        <w:rPr>
          <w:rFonts w:ascii="Calibri" w:hAnsi="Calibri" w:cs="Calibri"/>
          <w:sz w:val="20"/>
        </w:rPr>
        <w:t xml:space="preserve">that a sensitive lighting plan be </w:t>
      </w:r>
      <w:r w:rsidR="00B26D2E" w:rsidRPr="001E592C">
        <w:rPr>
          <w:rFonts w:ascii="Calibri" w:hAnsi="Calibri" w:cs="Calibri"/>
          <w:sz w:val="20"/>
        </w:rPr>
        <w:t>configured,</w:t>
      </w:r>
      <w:r w:rsidR="00BB07CC" w:rsidRPr="001E592C">
        <w:rPr>
          <w:rFonts w:ascii="Calibri" w:hAnsi="Calibri" w:cs="Calibri"/>
          <w:sz w:val="20"/>
        </w:rPr>
        <w:t xml:space="preserve"> and that mitigation be implemented to conserve the biodiversity of the site as laid out in P</w:t>
      </w:r>
      <w:r w:rsidRPr="001E592C">
        <w:rPr>
          <w:rFonts w:ascii="Calibri" w:hAnsi="Calibri" w:cs="Calibri"/>
          <w:sz w:val="20"/>
        </w:rPr>
        <w:t>olicy</w:t>
      </w:r>
      <w:r w:rsidR="00BB07CC" w:rsidRPr="001E592C">
        <w:rPr>
          <w:rFonts w:ascii="Calibri" w:hAnsi="Calibri" w:cs="Calibri"/>
          <w:sz w:val="20"/>
        </w:rPr>
        <w:t xml:space="preserve"> D23</w:t>
      </w:r>
      <w:r w:rsidR="006F0149" w:rsidRPr="001E592C">
        <w:rPr>
          <w:rFonts w:ascii="Calibri" w:hAnsi="Calibri" w:cs="Calibri"/>
          <w:sz w:val="20"/>
        </w:rPr>
        <w:t xml:space="preserve"> and D24 </w:t>
      </w:r>
      <w:r w:rsidR="00CF44C1" w:rsidRPr="001E592C">
        <w:rPr>
          <w:rFonts w:asciiTheme="minorHAnsi" w:hAnsiTheme="minorHAnsi" w:cstheme="minorHAnsi"/>
          <w:sz w:val="20"/>
          <w:shd w:val="clear" w:color="auto" w:fill="FFFFFF"/>
        </w:rPr>
        <w:t>due to the</w:t>
      </w:r>
      <w:r w:rsidR="006F0149"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 potential</w:t>
      </w:r>
      <w:r w:rsidR="00CF44C1"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 light impact of the proposed</w:t>
      </w:r>
      <w:r w:rsidR="00F00AC8"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 extension</w:t>
      </w:r>
      <w:r w:rsidR="00CF44C1" w:rsidRPr="001E592C">
        <w:rPr>
          <w:rFonts w:asciiTheme="minorHAnsi" w:hAnsiTheme="minorHAnsi" w:cstheme="minorHAnsi"/>
          <w:sz w:val="20"/>
          <w:shd w:val="clear" w:color="auto" w:fill="FFFFFF"/>
        </w:rPr>
        <w:t xml:space="preserve">. </w:t>
      </w:r>
    </w:p>
    <w:p w14:paraId="315C2360" w14:textId="77777777" w:rsidR="002633E2" w:rsidRPr="001E592C" w:rsidRDefault="002633E2" w:rsidP="000627AF">
      <w:pPr>
        <w:jc w:val="both"/>
        <w:rPr>
          <w:rFonts w:ascii="Calibri" w:hAnsi="Calibri" w:cs="Calibri"/>
          <w:sz w:val="20"/>
        </w:rPr>
      </w:pPr>
    </w:p>
    <w:p w14:paraId="239C0A41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50/23/00059/EC</w:t>
      </w:r>
    </w:p>
    <w:p w14:paraId="34422C1E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Proposal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Retrospective application for the formation of raised patio to the rear (North) elevation.</w:t>
      </w:r>
    </w:p>
    <w:p w14:paraId="69A33FD5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Location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Green Pastures, Mill Lane, Wedmore, Somerset, BS28 4DN</w:t>
      </w:r>
    </w:p>
    <w:p w14:paraId="36D4AC6A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Applicant</w:t>
      </w:r>
      <w:r w:rsidRPr="001E592C">
        <w:rPr>
          <w:rFonts w:ascii="Calibri" w:hAnsi="Calibri" w:cs="Calibri"/>
          <w:sz w:val="20"/>
        </w:rPr>
        <w:t>: Mr Clements</w:t>
      </w:r>
    </w:p>
    <w:p w14:paraId="5B792447" w14:textId="77777777" w:rsidR="00967B53" w:rsidRPr="00D040A7" w:rsidRDefault="00967B53" w:rsidP="00967B53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5171B1DA" w14:textId="3C9712C4" w:rsidR="00967B53" w:rsidRPr="000A1532" w:rsidRDefault="00967B53" w:rsidP="00967B53">
      <w:pPr>
        <w:jc w:val="right"/>
        <w:rPr>
          <w:rFonts w:ascii="Calibri" w:hAnsi="Calibri" w:cs="Calibri"/>
          <w:b/>
          <w:bCs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 OBJECTION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was submitted to the Portal</w:t>
      </w:r>
      <w:r w:rsidR="00774125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 Somerset Planning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 Clerk</w:t>
      </w:r>
    </w:p>
    <w:p w14:paraId="11C0CDEB" w14:textId="77777777" w:rsidR="00967B53" w:rsidRPr="00F3798F" w:rsidRDefault="00967B53" w:rsidP="00967B53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F3798F">
        <w:rPr>
          <w:rFonts w:asciiTheme="minorHAnsi" w:hAnsiTheme="minorHAnsi" w:cstheme="minorHAnsi"/>
          <w:b/>
          <w:bCs/>
          <w:sz w:val="20"/>
        </w:rPr>
        <w:t>O</w:t>
      </w:r>
      <w:r>
        <w:rPr>
          <w:rFonts w:asciiTheme="minorHAnsi" w:hAnsiTheme="minorHAnsi" w:cstheme="minorHAnsi"/>
          <w:b/>
          <w:bCs/>
          <w:sz w:val="20"/>
        </w:rPr>
        <w:t>BJECTION</w:t>
      </w:r>
    </w:p>
    <w:p w14:paraId="2C6F9827" w14:textId="559CD5D7" w:rsidR="00EF6105" w:rsidRPr="001E592C" w:rsidRDefault="00B868E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sz w:val="20"/>
          <w:shd w:val="clear" w:color="auto" w:fill="FFFFFF"/>
        </w:rPr>
        <w:t xml:space="preserve">The Parish Council objects to this application as it is contrary to D19 Landscape, </w:t>
      </w:r>
      <w:r w:rsidR="00BA05D9" w:rsidRPr="001E592C">
        <w:rPr>
          <w:rFonts w:ascii="Calibri" w:hAnsi="Calibri" w:cs="Calibri"/>
          <w:sz w:val="20"/>
          <w:shd w:val="clear" w:color="auto" w:fill="FFFFFF"/>
        </w:rPr>
        <w:t>the</w:t>
      </w:r>
      <w:r w:rsidRPr="001E592C">
        <w:rPr>
          <w:rFonts w:ascii="Calibri" w:hAnsi="Calibri" w:cs="Calibri"/>
          <w:sz w:val="20"/>
          <w:shd w:val="clear" w:color="auto" w:fill="FFFFFF"/>
        </w:rPr>
        <w:t xml:space="preserve"> patio size and scale </w:t>
      </w:r>
      <w:r w:rsidR="00F06C0E" w:rsidRPr="001E592C">
        <w:rPr>
          <w:rFonts w:ascii="Calibri" w:hAnsi="Calibri" w:cs="Calibri"/>
          <w:sz w:val="20"/>
          <w:shd w:val="clear" w:color="auto" w:fill="FFFFFF"/>
        </w:rPr>
        <w:t xml:space="preserve">does not have proper regard to the immediate setting and has an impact on the immediate landscape character. </w:t>
      </w:r>
      <w:r w:rsidR="00E070A8" w:rsidRPr="001E592C">
        <w:rPr>
          <w:rFonts w:ascii="Calibri" w:hAnsi="Calibri" w:cs="Calibri"/>
          <w:sz w:val="20"/>
          <w:shd w:val="clear" w:color="auto" w:fill="FFFFFF"/>
        </w:rPr>
        <w:t>It is also contrary to</w:t>
      </w:r>
      <w:r w:rsidR="00A64014" w:rsidRPr="001E592C">
        <w:rPr>
          <w:rFonts w:ascii="Calibri" w:hAnsi="Calibri" w:cs="Calibri"/>
          <w:sz w:val="20"/>
          <w:shd w:val="clear" w:color="auto" w:fill="FFFFFF"/>
        </w:rPr>
        <w:t xml:space="preserve"> Policy</w:t>
      </w:r>
      <w:r w:rsidR="00E070A8" w:rsidRPr="001E592C">
        <w:rPr>
          <w:rFonts w:ascii="Calibri" w:hAnsi="Calibri" w:cs="Calibri"/>
          <w:sz w:val="20"/>
          <w:shd w:val="clear" w:color="auto" w:fill="FFFFFF"/>
        </w:rPr>
        <w:t xml:space="preserve"> D25 the Patio is </w:t>
      </w:r>
      <w:r w:rsidR="00BA05D9" w:rsidRPr="001E592C">
        <w:rPr>
          <w:rFonts w:ascii="Calibri" w:hAnsi="Calibri" w:cs="Calibri"/>
          <w:sz w:val="20"/>
          <w:shd w:val="clear" w:color="auto" w:fill="FFFFFF"/>
        </w:rPr>
        <w:t>overbearing</w:t>
      </w:r>
      <w:r w:rsidR="00E070A8" w:rsidRPr="001E592C">
        <w:rPr>
          <w:rFonts w:ascii="Calibri" w:hAnsi="Calibri" w:cs="Calibri"/>
          <w:sz w:val="20"/>
          <w:shd w:val="clear" w:color="auto" w:fill="FFFFFF"/>
        </w:rPr>
        <w:t xml:space="preserve"> and a visually dominant </w:t>
      </w:r>
      <w:r w:rsidR="00BA05D9" w:rsidRPr="001E592C">
        <w:rPr>
          <w:rFonts w:ascii="Calibri" w:hAnsi="Calibri" w:cs="Calibri"/>
          <w:sz w:val="20"/>
          <w:shd w:val="clear" w:color="auto" w:fill="FFFFFF"/>
        </w:rPr>
        <w:t>from the PROW</w:t>
      </w:r>
      <w:r w:rsidR="00A64014" w:rsidRPr="001E592C">
        <w:rPr>
          <w:rFonts w:ascii="Calibri" w:hAnsi="Calibri" w:cs="Calibri"/>
          <w:sz w:val="20"/>
          <w:shd w:val="clear" w:color="auto" w:fill="FFFFFF"/>
        </w:rPr>
        <w:t xml:space="preserve">, </w:t>
      </w:r>
      <w:r w:rsidR="00BA05D9" w:rsidRPr="001E592C">
        <w:rPr>
          <w:rFonts w:ascii="Calibri" w:hAnsi="Calibri" w:cs="Calibri"/>
          <w:sz w:val="20"/>
          <w:shd w:val="clear" w:color="auto" w:fill="FFFFFF"/>
        </w:rPr>
        <w:t xml:space="preserve">Mutton Lane and neighbouring properties. </w:t>
      </w:r>
    </w:p>
    <w:p w14:paraId="43594244" w14:textId="77777777" w:rsidR="002D1C45" w:rsidRDefault="002D1C45" w:rsidP="002D1C45">
      <w:pPr>
        <w:jc w:val="both"/>
        <w:rPr>
          <w:rFonts w:ascii="Calibri" w:hAnsi="Calibri" w:cs="Calibri"/>
          <w:b/>
          <w:bCs/>
          <w:i/>
          <w:iCs/>
          <w:color w:val="0070C0"/>
          <w:sz w:val="18"/>
          <w:szCs w:val="18"/>
        </w:rPr>
      </w:pPr>
    </w:p>
    <w:p w14:paraId="5AC348DD" w14:textId="7629F998" w:rsidR="002D1C45" w:rsidRPr="002D1C45" w:rsidRDefault="002D1C45" w:rsidP="002D1C45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2D1C45">
        <w:rPr>
          <w:rFonts w:asciiTheme="minorHAnsi" w:hAnsiTheme="minorHAnsi" w:cstheme="minorHAnsi"/>
          <w:b/>
          <w:bCs/>
          <w:sz w:val="20"/>
        </w:rPr>
        <w:t>50/23/00064/CM</w:t>
      </w:r>
    </w:p>
    <w:p w14:paraId="10CF3CD3" w14:textId="77777777" w:rsidR="002D1C45" w:rsidRPr="002D1C45" w:rsidRDefault="002D1C45" w:rsidP="002D1C45">
      <w:pPr>
        <w:jc w:val="both"/>
        <w:rPr>
          <w:rFonts w:asciiTheme="minorHAnsi" w:hAnsiTheme="minorHAnsi" w:cstheme="minorHAnsi"/>
          <w:sz w:val="20"/>
        </w:rPr>
      </w:pPr>
      <w:r w:rsidRPr="002D1C45">
        <w:rPr>
          <w:rFonts w:asciiTheme="minorHAnsi" w:hAnsiTheme="minorHAnsi" w:cstheme="minorHAnsi"/>
          <w:b/>
          <w:sz w:val="20"/>
        </w:rPr>
        <w:t>Proposal</w:t>
      </w:r>
      <w:r w:rsidRPr="002D1C45">
        <w:rPr>
          <w:rFonts w:asciiTheme="minorHAnsi" w:hAnsiTheme="minorHAnsi" w:cstheme="minorHAnsi"/>
          <w:sz w:val="20"/>
        </w:rPr>
        <w:t xml:space="preserve">: </w:t>
      </w:r>
      <w:r w:rsidRPr="002D1C45">
        <w:rPr>
          <w:rFonts w:asciiTheme="minorHAnsi" w:hAnsiTheme="minorHAnsi" w:cstheme="minorHAnsi"/>
          <w:sz w:val="20"/>
          <w:shd w:val="clear" w:color="auto" w:fill="FFFFFF"/>
        </w:rPr>
        <w:t>Retrospective application for an additional painted metal rainwater downpipe on rear (East) elevation.</w:t>
      </w:r>
    </w:p>
    <w:p w14:paraId="795D2BC3" w14:textId="77777777" w:rsidR="002D1C45" w:rsidRPr="002D1C45" w:rsidRDefault="002D1C45" w:rsidP="002D1C45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2D1C45">
        <w:rPr>
          <w:rFonts w:asciiTheme="minorHAnsi" w:hAnsiTheme="minorHAnsi" w:cstheme="minorHAnsi"/>
          <w:b/>
          <w:sz w:val="20"/>
        </w:rPr>
        <w:t>Location</w:t>
      </w:r>
      <w:r w:rsidRPr="002D1C45">
        <w:rPr>
          <w:rFonts w:asciiTheme="minorHAnsi" w:hAnsiTheme="minorHAnsi" w:cstheme="minorHAnsi"/>
          <w:sz w:val="20"/>
        </w:rPr>
        <w:t xml:space="preserve">: </w:t>
      </w:r>
      <w:r w:rsidRPr="002D1C45">
        <w:rPr>
          <w:rFonts w:asciiTheme="minorHAnsi" w:hAnsiTheme="minorHAnsi" w:cstheme="minorHAnsi"/>
          <w:sz w:val="20"/>
          <w:shd w:val="clear" w:color="auto" w:fill="FFFFFF"/>
        </w:rPr>
        <w:t>Blackford Cottage, High Street, Blackford, Wedmore, Somerset, BS28 4NN</w:t>
      </w:r>
    </w:p>
    <w:p w14:paraId="0664D220" w14:textId="77777777" w:rsidR="002D1C45" w:rsidRPr="002D1C45" w:rsidRDefault="002D1C45" w:rsidP="002D1C45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2D1C45">
        <w:rPr>
          <w:rFonts w:asciiTheme="minorHAnsi" w:hAnsiTheme="minorHAnsi" w:cstheme="minorHAnsi"/>
          <w:b/>
          <w:sz w:val="20"/>
        </w:rPr>
        <w:t>Applicant</w:t>
      </w:r>
      <w:r w:rsidRPr="002D1C45">
        <w:rPr>
          <w:rFonts w:asciiTheme="minorHAnsi" w:hAnsiTheme="minorHAnsi" w:cstheme="minorHAnsi"/>
          <w:sz w:val="20"/>
        </w:rPr>
        <w:t>: Dr R Smith</w:t>
      </w:r>
    </w:p>
    <w:p w14:paraId="45EC70D7" w14:textId="77777777" w:rsidR="002C0532" w:rsidRPr="001C5C1E" w:rsidRDefault="002C0532" w:rsidP="002C0532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1AB1C70B" w14:textId="77777777" w:rsidR="002C0532" w:rsidRPr="0028696F" w:rsidRDefault="002C0532" w:rsidP="002C0532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1C2D22B9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</w:p>
    <w:p w14:paraId="0A99D00D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50/23/00066/EC</w:t>
      </w:r>
    </w:p>
    <w:p w14:paraId="49CF4914" w14:textId="77777777" w:rsidR="000627AF" w:rsidRPr="001E592C" w:rsidRDefault="000627AF" w:rsidP="000627AF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b/>
          <w:sz w:val="20"/>
        </w:rPr>
        <w:t>Proposal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Retrospective application for the erection of an agricultural worker's dwelling.</w:t>
      </w:r>
    </w:p>
    <w:p w14:paraId="3033739C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Location</w:t>
      </w:r>
      <w:r w:rsidRPr="001E592C">
        <w:rPr>
          <w:rFonts w:ascii="Calibri" w:hAnsi="Calibri" w:cs="Calibri"/>
          <w:sz w:val="20"/>
        </w:rPr>
        <w:t xml:space="preserve">: </w:t>
      </w:r>
      <w:r w:rsidRPr="001E592C">
        <w:rPr>
          <w:rFonts w:ascii="Calibri" w:hAnsi="Calibri" w:cs="Calibri"/>
          <w:sz w:val="20"/>
          <w:shd w:val="clear" w:color="auto" w:fill="FFFFFF"/>
        </w:rPr>
        <w:t>Land At, Cocklake, Wedmore</w:t>
      </w:r>
    </w:p>
    <w:p w14:paraId="40E6FE5D" w14:textId="77777777" w:rsidR="000627AF" w:rsidRPr="001E592C" w:rsidRDefault="000627AF" w:rsidP="000627AF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1E592C">
        <w:rPr>
          <w:rFonts w:ascii="Calibri" w:hAnsi="Calibri" w:cs="Calibri"/>
          <w:b/>
          <w:sz w:val="20"/>
        </w:rPr>
        <w:t>Applicant</w:t>
      </w:r>
      <w:r w:rsidRPr="001E592C">
        <w:rPr>
          <w:rFonts w:ascii="Calibri" w:hAnsi="Calibri" w:cs="Calibri"/>
          <w:sz w:val="20"/>
        </w:rPr>
        <w:t>: Mr &amp; Ms Stephenson</w:t>
      </w:r>
    </w:p>
    <w:p w14:paraId="3CF74ADB" w14:textId="77777777" w:rsidR="00774125" w:rsidRPr="001C5C1E" w:rsidRDefault="00774125" w:rsidP="00774125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75FF8407" w14:textId="5A952FD4" w:rsidR="00774125" w:rsidRPr="0028696F" w:rsidRDefault="00774125" w:rsidP="00774125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Support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44BF93BB" w14:textId="57CD7ECD" w:rsidR="00B4545D" w:rsidRPr="00B26D2E" w:rsidRDefault="00B4545D" w:rsidP="000627AF">
      <w:pPr>
        <w:jc w:val="both"/>
        <w:rPr>
          <w:rFonts w:ascii="Calibri" w:hAnsi="Calibri" w:cs="Calibri"/>
          <w:b/>
          <w:bCs/>
          <w:sz w:val="20"/>
        </w:rPr>
      </w:pPr>
      <w:r w:rsidRPr="00B26D2E">
        <w:rPr>
          <w:rFonts w:ascii="Calibri" w:hAnsi="Calibri" w:cs="Calibri"/>
          <w:b/>
          <w:bCs/>
          <w:sz w:val="20"/>
        </w:rPr>
        <w:t xml:space="preserve">Support </w:t>
      </w:r>
    </w:p>
    <w:p w14:paraId="0EEE030C" w14:textId="14F48D1A" w:rsidR="00C066E7" w:rsidRPr="001E592C" w:rsidRDefault="001E592C" w:rsidP="00C066E7">
      <w:pPr>
        <w:jc w:val="both"/>
        <w:rPr>
          <w:rFonts w:ascii="Calibri" w:hAnsi="Calibri" w:cs="Calibri"/>
          <w:sz w:val="20"/>
        </w:rPr>
      </w:pPr>
      <w:r w:rsidRPr="001E592C">
        <w:rPr>
          <w:rFonts w:ascii="Calibri" w:hAnsi="Calibri" w:cs="Calibri"/>
          <w:sz w:val="20"/>
        </w:rPr>
        <w:t>The Parish Council supports this application to provide a home for rural workers. The Parish Council believes that this is a genuine proposal that satisfies Policy D10 Rural Worker Dwellings. The applicants have clearly demonstrated a need to live onsite and the business established for more than 3 years, therefore demonstrating it is capable of being sustained both functionally and financially.</w:t>
      </w:r>
    </w:p>
    <w:p w14:paraId="05609FCE" w14:textId="77777777" w:rsidR="001E592C" w:rsidRPr="001E592C" w:rsidRDefault="001E592C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7E441952" w14:textId="77777777" w:rsidR="00C066E7" w:rsidRPr="001E592C" w:rsidRDefault="00C066E7" w:rsidP="00C066E7">
      <w:pPr>
        <w:pStyle w:val="Heading1"/>
        <w:tabs>
          <w:tab w:val="left" w:pos="567"/>
        </w:tabs>
        <w:ind w:left="0"/>
        <w:rPr>
          <w:rFonts w:ascii="Calibri" w:hAnsi="Calibri" w:cs="Calibri"/>
          <w:bCs/>
          <w:sz w:val="18"/>
          <w:szCs w:val="18"/>
        </w:rPr>
      </w:pPr>
      <w:r w:rsidRPr="001E592C">
        <w:rPr>
          <w:rFonts w:ascii="Calibri" w:hAnsi="Calibri" w:cs="Calibri"/>
          <w:bCs/>
          <w:sz w:val="18"/>
          <w:szCs w:val="18"/>
        </w:rPr>
        <w:t xml:space="preserve">(a).  It was noted that the following applications had been granted permission: -  </w:t>
      </w:r>
    </w:p>
    <w:p w14:paraId="7DB4CD65" w14:textId="77777777" w:rsidR="00AD3235" w:rsidRPr="001E592C" w:rsidRDefault="00AD3235" w:rsidP="00AD3235"/>
    <w:p w14:paraId="19D874CE" w14:textId="77777777" w:rsidR="00AD3235" w:rsidRPr="001E592C" w:rsidRDefault="00AD3235" w:rsidP="00AD3235">
      <w:pPr>
        <w:jc w:val="both"/>
        <w:rPr>
          <w:rFonts w:ascii="Calibri" w:hAnsi="Calibri" w:cs="Calibri"/>
          <w:i/>
          <w:iCs/>
          <w:sz w:val="18"/>
          <w:szCs w:val="18"/>
          <w:shd w:val="clear" w:color="auto" w:fill="FFFFFF"/>
        </w:rPr>
      </w:pPr>
      <w:r w:rsidRPr="001E592C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>50/22/00080/EC</w:t>
      </w:r>
    </w:p>
    <w:p w14:paraId="2005B62A" w14:textId="77777777" w:rsidR="00AD3235" w:rsidRPr="001E592C" w:rsidRDefault="00AD3235" w:rsidP="00AD3235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1E592C">
        <w:rPr>
          <w:rFonts w:ascii="Calibri" w:hAnsi="Calibri" w:cs="Calibri"/>
          <w:b/>
          <w:i/>
          <w:iCs/>
          <w:sz w:val="18"/>
          <w:szCs w:val="18"/>
        </w:rPr>
        <w:t xml:space="preserve">Proposal: </w:t>
      </w:r>
      <w:r w:rsidRPr="001E592C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>Change of use of agricultural land to residential and the formation of new driveway access to Briar Hill House.</w:t>
      </w:r>
    </w:p>
    <w:p w14:paraId="162A2CFF" w14:textId="77777777" w:rsidR="00AD3235" w:rsidRPr="001E592C" w:rsidRDefault="00AD3235" w:rsidP="00AD3235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1E592C">
        <w:rPr>
          <w:rFonts w:ascii="Calibri" w:hAnsi="Calibri" w:cs="Calibri"/>
          <w:b/>
          <w:i/>
          <w:iCs/>
          <w:sz w:val="18"/>
          <w:szCs w:val="18"/>
        </w:rPr>
        <w:t>Location</w:t>
      </w:r>
      <w:r w:rsidRPr="001E592C">
        <w:rPr>
          <w:rFonts w:ascii="Calibri" w:hAnsi="Calibri" w:cs="Calibri"/>
          <w:i/>
          <w:iCs/>
          <w:sz w:val="18"/>
          <w:szCs w:val="18"/>
        </w:rPr>
        <w:t xml:space="preserve">: </w:t>
      </w:r>
      <w:r w:rsidRPr="001E592C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>Briar Hill House, Wells Road, Theale, Wedmore, Somerset, BS28 4SL</w:t>
      </w:r>
    </w:p>
    <w:p w14:paraId="6B0CEDE7" w14:textId="77777777" w:rsidR="00AD3235" w:rsidRPr="001E592C" w:rsidRDefault="00AD3235" w:rsidP="00AD3235">
      <w:pPr>
        <w:jc w:val="both"/>
        <w:rPr>
          <w:rFonts w:ascii="Calibri" w:hAnsi="Calibri" w:cs="Calibri"/>
          <w:i/>
          <w:iCs/>
          <w:sz w:val="18"/>
          <w:szCs w:val="18"/>
          <w:shd w:val="clear" w:color="auto" w:fill="FFFFFF"/>
        </w:rPr>
      </w:pPr>
      <w:r w:rsidRPr="001E592C">
        <w:rPr>
          <w:rFonts w:ascii="Calibri" w:hAnsi="Calibri" w:cs="Calibri"/>
          <w:b/>
          <w:i/>
          <w:iCs/>
          <w:sz w:val="18"/>
          <w:szCs w:val="18"/>
        </w:rPr>
        <w:t>Applicant</w:t>
      </w:r>
      <w:r w:rsidRPr="001E592C">
        <w:rPr>
          <w:rFonts w:ascii="Calibri" w:hAnsi="Calibri" w:cs="Calibri"/>
          <w:i/>
          <w:iCs/>
          <w:sz w:val="18"/>
          <w:szCs w:val="18"/>
        </w:rPr>
        <w:t xml:space="preserve">: </w:t>
      </w:r>
      <w:r w:rsidRPr="001E592C">
        <w:rPr>
          <w:rFonts w:ascii="Calibri" w:hAnsi="Calibri" w:cs="Calibri"/>
          <w:i/>
          <w:iCs/>
          <w:sz w:val="18"/>
          <w:szCs w:val="18"/>
          <w:shd w:val="clear" w:color="auto" w:fill="FFFFFF"/>
        </w:rPr>
        <w:t>Mrs S Kraeter</w:t>
      </w:r>
    </w:p>
    <w:p w14:paraId="0B6DD728" w14:textId="77777777" w:rsidR="003D0026" w:rsidRDefault="003D0026" w:rsidP="003D0026"/>
    <w:p w14:paraId="3C77F29A" w14:textId="77777777" w:rsidR="00B122A1" w:rsidRPr="001E592C" w:rsidRDefault="00B122A1" w:rsidP="003D0026"/>
    <w:p w14:paraId="36A23FA1" w14:textId="77777777" w:rsidR="00EB0495" w:rsidRPr="001E592C" w:rsidRDefault="00EB0495" w:rsidP="00EB0495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lastRenderedPageBreak/>
        <w:t>50/23/00006/EC</w:t>
      </w:r>
    </w:p>
    <w:p w14:paraId="096FE606" w14:textId="77777777" w:rsidR="00EB0495" w:rsidRPr="001E592C" w:rsidRDefault="00EB0495" w:rsidP="00EB0495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covered agricultural slurry store.</w:t>
      </w:r>
    </w:p>
    <w:p w14:paraId="24D82230" w14:textId="77777777" w:rsidR="00EB0495" w:rsidRPr="001E592C" w:rsidRDefault="00EB0495" w:rsidP="00EB0495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Pear Tree Farm, Lane From The Old Byre To The Cross, Stoughton Cross, Wedmore, BS28 4QR</w:t>
      </w:r>
    </w:p>
    <w:p w14:paraId="12A45326" w14:textId="77777777" w:rsidR="00EB0495" w:rsidRPr="001E592C" w:rsidRDefault="00EB0495" w:rsidP="00EB0495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THJ &amp; DH Denbee</w:t>
      </w:r>
    </w:p>
    <w:p w14:paraId="3B408E5C" w14:textId="77777777" w:rsidR="00EB0495" w:rsidRPr="001E592C" w:rsidRDefault="00EB0495" w:rsidP="003D0026"/>
    <w:p w14:paraId="50FDCC8B" w14:textId="77777777" w:rsidR="003D0026" w:rsidRPr="001E592C" w:rsidRDefault="003D0026" w:rsidP="003D002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50/23/00012/CM </w:t>
      </w:r>
    </w:p>
    <w:p w14:paraId="339CC491" w14:textId="77777777" w:rsidR="003D0026" w:rsidRPr="001E592C" w:rsidRDefault="003D0026" w:rsidP="003D002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a two-storey extension to the West Elevation.</w:t>
      </w:r>
    </w:p>
    <w:p w14:paraId="202DC0E0" w14:textId="77777777" w:rsidR="003D0026" w:rsidRPr="001E592C" w:rsidRDefault="003D0026" w:rsidP="003D0026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6 Mudgley Cross Roads, Mudgley Lane, Mudgley, Wedmore, BS28 4TW</w:t>
      </w:r>
    </w:p>
    <w:p w14:paraId="164D0ED2" w14:textId="77777777" w:rsidR="003D0026" w:rsidRPr="001E592C" w:rsidRDefault="003D0026" w:rsidP="003D0026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Mr &amp; Mrs Edgecombe</w:t>
      </w:r>
    </w:p>
    <w:p w14:paraId="5040B775" w14:textId="77777777" w:rsidR="008D687F" w:rsidRPr="001E592C" w:rsidRDefault="008D687F" w:rsidP="003D0026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</w:p>
    <w:p w14:paraId="2C3F3B3A" w14:textId="77777777" w:rsidR="008D687F" w:rsidRPr="001E592C" w:rsidRDefault="008D687F" w:rsidP="008D687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50/23/00020/EC</w:t>
      </w:r>
    </w:p>
    <w:p w14:paraId="10CFFC76" w14:textId="77777777" w:rsidR="008D687F" w:rsidRPr="001E592C" w:rsidRDefault="008D687F" w:rsidP="008D687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new commercial unit on site of existing (to be demolished).</w:t>
      </w:r>
    </w:p>
    <w:p w14:paraId="1614ECEC" w14:textId="77777777" w:rsidR="008D687F" w:rsidRPr="001E592C" w:rsidRDefault="008D687F" w:rsidP="008D687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Overbrook Business Centre, Poolbridge Road, Blackford, Wedmore, Somerset, BS28 4PA</w:t>
      </w:r>
    </w:p>
    <w:p w14:paraId="3BD1DA19" w14:textId="77777777" w:rsidR="008D687F" w:rsidRPr="001E592C" w:rsidRDefault="008D687F" w:rsidP="008D687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Borough Mall Co Ltd</w:t>
      </w:r>
    </w:p>
    <w:p w14:paraId="5A7ECD3C" w14:textId="77777777" w:rsidR="00C066E7" w:rsidRPr="001E592C" w:rsidRDefault="00C066E7" w:rsidP="00C066E7"/>
    <w:p w14:paraId="25DBAA0D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50/23/00028 - </w:t>
      </w: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PRIOR APPROVAL - Deemed Consent 06/06/2023.</w:t>
      </w:r>
    </w:p>
    <w:p w14:paraId="7717759C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Application to determine if prior approval is required for a proposed erection of an agricultural building.</w:t>
      </w:r>
    </w:p>
    <w:p w14:paraId="5A07C70C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Land East Of, Cheddar Road, Wedmore, Somerset</w:t>
      </w:r>
    </w:p>
    <w:p w14:paraId="776C0E6B" w14:textId="77777777" w:rsidR="00C066E7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 D Rousell</w:t>
      </w:r>
    </w:p>
    <w:p w14:paraId="6F45A968" w14:textId="77777777" w:rsidR="00533D41" w:rsidRDefault="00533D41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D9BFD07" w14:textId="77777777" w:rsidR="00D9082E" w:rsidRPr="00D9082E" w:rsidRDefault="00D9082E" w:rsidP="00D9082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9082E">
        <w:rPr>
          <w:rFonts w:asciiTheme="minorHAnsi" w:hAnsiTheme="minorHAnsi" w:cstheme="minorHAnsi"/>
          <w:i/>
          <w:iCs/>
          <w:sz w:val="18"/>
          <w:szCs w:val="18"/>
        </w:rPr>
        <w:t>50/23/00029/CM</w:t>
      </w:r>
    </w:p>
    <w:p w14:paraId="5446BEAC" w14:textId="77777777" w:rsidR="00D9082E" w:rsidRPr="00D9082E" w:rsidRDefault="00D9082E" w:rsidP="00D9082E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D9082E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D9082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D9082E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two storey side (East) and rear (North) extensions with associated works on site of existing (to be demolished).</w:t>
      </w:r>
    </w:p>
    <w:p w14:paraId="390DB11D" w14:textId="77777777" w:rsidR="00D9082E" w:rsidRPr="00D9082E" w:rsidRDefault="00D9082E" w:rsidP="00D9082E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D9082E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D9082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D9082E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The Cottage, Keyton Hill, Westham, Wedmore, BS28 4UR</w:t>
      </w:r>
    </w:p>
    <w:p w14:paraId="5D507D33" w14:textId="77777777" w:rsidR="00D9082E" w:rsidRPr="00D9082E" w:rsidRDefault="00D9082E" w:rsidP="00D9082E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D9082E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D9082E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D9082E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Mr &amp; Mrs Watts</w:t>
      </w:r>
    </w:p>
    <w:p w14:paraId="7A1CAD52" w14:textId="77777777" w:rsidR="0065197F" w:rsidRPr="001E592C" w:rsidRDefault="0065197F" w:rsidP="0065197F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76A29C6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50/23/00032/CM</w:t>
      </w:r>
    </w:p>
    <w:p w14:paraId="6ED17EEC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 Erection of single storey rear (East) extension partially on site of existing (to be demolished).</w:t>
      </w:r>
    </w:p>
    <w:p w14:paraId="75FF1672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The Borough Bakery, The Borough, Wedmore, Somerset, BS28 4EB</w:t>
      </w:r>
    </w:p>
    <w:p w14:paraId="560D1736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 L &amp; Mrs S Beere</w:t>
      </w:r>
    </w:p>
    <w:p w14:paraId="5B91814F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81A96AD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50/23/00033/CM</w:t>
      </w:r>
    </w:p>
    <w:p w14:paraId="2F136907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 Erection of single storey rear (East) extension partially on site of existing (to be demolished).</w:t>
      </w:r>
    </w:p>
    <w:p w14:paraId="16B106E4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The Borough Bakery, The Borough, Wedmore, Somerset, BS28 4EB</w:t>
      </w:r>
    </w:p>
    <w:p w14:paraId="20620809" w14:textId="77777777" w:rsidR="00C15E03" w:rsidRPr="001E592C" w:rsidRDefault="00C15E03" w:rsidP="00C15E0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 L &amp; Mrs S Beere</w:t>
      </w:r>
    </w:p>
    <w:p w14:paraId="7A547C84" w14:textId="77777777" w:rsidR="00694876" w:rsidRPr="001E592C" w:rsidRDefault="00694876" w:rsidP="0069487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F0DB699" w14:textId="10B7E839" w:rsidR="00694876" w:rsidRPr="001E592C" w:rsidRDefault="00694876" w:rsidP="0069487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50/23/00034/EC</w:t>
      </w:r>
    </w:p>
    <w:p w14:paraId="3C22D83C" w14:textId="77777777" w:rsidR="00694876" w:rsidRPr="001E592C" w:rsidRDefault="00694876" w:rsidP="00694876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a bunker for storing farmyard manure.</w:t>
      </w:r>
    </w:p>
    <w:p w14:paraId="1FCE48AB" w14:textId="77777777" w:rsidR="00694876" w:rsidRPr="001E592C" w:rsidRDefault="00694876" w:rsidP="00694876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Pear Tree Farm, Lane From The Old Byre To The Cross, Stoughton Cross, Wedmore, BS28 4QR</w:t>
      </w:r>
    </w:p>
    <w:p w14:paraId="47C69DEA" w14:textId="77777777" w:rsidR="00694876" w:rsidRPr="001E592C" w:rsidRDefault="00694876" w:rsidP="00694876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THJ &amp; DH Denbee</w:t>
      </w:r>
    </w:p>
    <w:p w14:paraId="4D4B9399" w14:textId="77777777" w:rsidR="00C15E03" w:rsidRPr="001E592C" w:rsidRDefault="00C15E03" w:rsidP="0065197F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797D329" w14:textId="00BD52C3" w:rsidR="0065197F" w:rsidRPr="001E592C" w:rsidRDefault="0065197F" w:rsidP="0065197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50/23/00037</w:t>
      </w:r>
    </w:p>
    <w:p w14:paraId="268CA669" w14:textId="77777777" w:rsidR="0065197F" w:rsidRPr="001E592C" w:rsidRDefault="0065197F" w:rsidP="0065197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single storey extension to the West elevation.</w:t>
      </w:r>
    </w:p>
    <w:p w14:paraId="7CD8CDCD" w14:textId="77777777" w:rsidR="0065197F" w:rsidRPr="001E592C" w:rsidRDefault="0065197F" w:rsidP="0065197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Brooklyn, Sand Road, Wedmore, Somerset, BS28 4BX</w:t>
      </w:r>
    </w:p>
    <w:p w14:paraId="245C3280" w14:textId="77777777" w:rsidR="0065197F" w:rsidRPr="001E592C" w:rsidRDefault="0065197F" w:rsidP="0065197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F&amp;B Planning and Design LTD</w:t>
      </w:r>
    </w:p>
    <w:p w14:paraId="16950EE6" w14:textId="77777777" w:rsidR="00C301DA" w:rsidRPr="001E592C" w:rsidRDefault="00C301DA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2C1923F" w14:textId="77777777" w:rsidR="00C301DA" w:rsidRPr="001E592C" w:rsidRDefault="00C301DA" w:rsidP="00C301D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50/23/0040/CM</w:t>
      </w:r>
    </w:p>
    <w:p w14:paraId="67145326" w14:textId="77777777" w:rsidR="00C301DA" w:rsidRPr="001E592C" w:rsidRDefault="00C301DA" w:rsidP="00C301DA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 Erection of two storey two-bay garage with home office/storage above.</w:t>
      </w:r>
    </w:p>
    <w:p w14:paraId="11C6D7F6" w14:textId="77777777" w:rsidR="00C301DA" w:rsidRPr="001E592C" w:rsidRDefault="00C301DA" w:rsidP="00C301DA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Box Cottage, Middle Stoughton, Wedmore, BS28 4PT</w:t>
      </w:r>
    </w:p>
    <w:p w14:paraId="077210C4" w14:textId="36937951" w:rsidR="00C066E7" w:rsidRPr="001E592C" w:rsidRDefault="00C301DA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 Penberthy</w:t>
      </w:r>
    </w:p>
    <w:p w14:paraId="4AFF0F8F" w14:textId="77777777" w:rsidR="000D2ED4" w:rsidRPr="001E592C" w:rsidRDefault="000D2ED4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DF9E647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50/23/0041/JAB</w:t>
      </w:r>
    </w:p>
    <w:p w14:paraId="3703F8AD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Crow reduce hight/spread of Sycamore (T1) (TPO Ref A1) by 2.1m </w:t>
      </w:r>
    </w:p>
    <w:p w14:paraId="2E67D83F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Land To The North East Of, Dawn House, Pilcorn Street, Wedmore, Somerset</w:t>
      </w:r>
    </w:p>
    <w:p w14:paraId="60DFA2BB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 and Mrs Jackson</w:t>
      </w:r>
    </w:p>
    <w:p w14:paraId="7E72C276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39B239A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50/23/00043</w:t>
      </w:r>
    </w:p>
    <w:p w14:paraId="41B192CD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first floor extension (roof raised).</w:t>
      </w:r>
    </w:p>
    <w:p w14:paraId="5459A3BB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Stoneybridge View, Guildhall Lane, Wedmore, Somerset, BS28 4AL</w:t>
      </w:r>
    </w:p>
    <w:p w14:paraId="0DEB0DEF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Mrs N Hutchinson</w:t>
      </w:r>
    </w:p>
    <w:p w14:paraId="2FA11864" w14:textId="77777777" w:rsidR="000D2ED4" w:rsidRPr="001E592C" w:rsidRDefault="000D2ED4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7A3EF8F" w14:textId="792F88D4" w:rsidR="000D2ED4" w:rsidRPr="001E592C" w:rsidRDefault="000D2ED4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50/23/00044</w:t>
      </w:r>
    </w:p>
    <w:p w14:paraId="772A255A" w14:textId="77777777" w:rsidR="000D2ED4" w:rsidRPr="001E592C" w:rsidRDefault="000D2ED4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Loft Conversion &amp; installation of dormers on North &amp; South elevations.</w:t>
      </w:r>
    </w:p>
    <w:p w14:paraId="26E7D6D2" w14:textId="77777777" w:rsidR="000D2ED4" w:rsidRPr="001E592C" w:rsidRDefault="000D2ED4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Highfield Farm, Mudgley Road, Wedmore, Somerset, BS28 4DH</w:t>
      </w:r>
    </w:p>
    <w:p w14:paraId="27290A23" w14:textId="77777777" w:rsidR="000D2ED4" w:rsidRPr="001E592C" w:rsidRDefault="000D2ED4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 and Mrs Goldstraw</w:t>
      </w:r>
    </w:p>
    <w:p w14:paraId="09DC784F" w14:textId="77777777" w:rsidR="00AC5D21" w:rsidRPr="001E592C" w:rsidRDefault="00AC5D21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40EBA82" w14:textId="77777777" w:rsidR="00B122A1" w:rsidRDefault="00B122A1" w:rsidP="00AC5D2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6A4B07A" w14:textId="77777777" w:rsidR="00B122A1" w:rsidRDefault="00B122A1" w:rsidP="00AC5D2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9CBCC0D" w14:textId="3415E2A5" w:rsidR="00AC5D21" w:rsidRPr="001E592C" w:rsidRDefault="00AC5D21" w:rsidP="00AC5D2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lastRenderedPageBreak/>
        <w:t>50/23/00045/AGE</w:t>
      </w:r>
    </w:p>
    <w:p w14:paraId="1A60032A" w14:textId="77777777" w:rsidR="00AC5D21" w:rsidRPr="001E592C" w:rsidRDefault="00AC5D21" w:rsidP="00AC5D2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1no. dwelling on site of existing (to be demolished) with garden store &amp; greenhouse to serve new dwelling and to house a new bat roost.</w:t>
      </w:r>
    </w:p>
    <w:p w14:paraId="70662039" w14:textId="77777777" w:rsidR="00AC5D21" w:rsidRPr="001E592C" w:rsidRDefault="00AC5D21" w:rsidP="00AC5D21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Land to the West Of, Long Hill, Long Hill, Clewer, Wedmore, Somerset, BS28</w:t>
      </w:r>
    </w:p>
    <w:p w14:paraId="23511CD5" w14:textId="56CBC3DB" w:rsidR="00AC5D21" w:rsidRDefault="00AC5D21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Mr Tucker</w:t>
      </w:r>
    </w:p>
    <w:p w14:paraId="76EE6C05" w14:textId="77777777" w:rsidR="0095173F" w:rsidRPr="001E592C" w:rsidRDefault="0095173F" w:rsidP="000D2ED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6CED623" w14:textId="61282142" w:rsidR="0095173F" w:rsidRPr="001E592C" w:rsidRDefault="0095173F" w:rsidP="0095173F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i/>
          <w:iCs/>
          <w:sz w:val="18"/>
          <w:szCs w:val="18"/>
        </w:rPr>
        <w:t>50/23/00048/EC</w:t>
      </w:r>
      <w:r w:rsidR="00BB56F0"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 – </w:t>
      </w:r>
      <w:r w:rsidR="00BB56F0" w:rsidRPr="001E592C">
        <w:rPr>
          <w:rFonts w:asciiTheme="minorHAnsi" w:hAnsiTheme="minorHAnsi" w:cstheme="minorHAnsi"/>
          <w:b/>
          <w:bCs/>
          <w:i/>
          <w:iCs/>
          <w:sz w:val="18"/>
          <w:szCs w:val="18"/>
        </w:rPr>
        <w:t>Formal Application Not Required - Delegated</w:t>
      </w:r>
    </w:p>
    <w:p w14:paraId="17F9C27A" w14:textId="77777777" w:rsidR="0095173F" w:rsidRPr="001E592C" w:rsidRDefault="0095173F" w:rsidP="0095173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extension to East elevation.</w:t>
      </w:r>
    </w:p>
    <w:p w14:paraId="63A679EA" w14:textId="77777777" w:rsidR="0095173F" w:rsidRPr="001E592C" w:rsidRDefault="0095173F" w:rsidP="0095173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1E592C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 Garden End Farm, Wells Road, Panborough, Wells, Somerset, BA5 1PN</w:t>
      </w:r>
    </w:p>
    <w:p w14:paraId="049FFDAC" w14:textId="77777777" w:rsidR="0095173F" w:rsidRPr="001E592C" w:rsidRDefault="0095173F" w:rsidP="0095173F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1E592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1E592C">
        <w:rPr>
          <w:rFonts w:asciiTheme="minorHAnsi" w:hAnsiTheme="minorHAnsi" w:cstheme="minorHAnsi"/>
          <w:i/>
          <w:iCs/>
          <w:sz w:val="18"/>
          <w:szCs w:val="18"/>
        </w:rPr>
        <w:t>: EJ Badman &amp; Sons Ltd</w:t>
      </w:r>
    </w:p>
    <w:p w14:paraId="3BB741BE" w14:textId="77777777" w:rsidR="00C066E7" w:rsidRDefault="00C066E7" w:rsidP="00C066E7">
      <w:pPr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</w:p>
    <w:p w14:paraId="2F4DD4A7" w14:textId="77777777" w:rsidR="00610027" w:rsidRPr="00610027" w:rsidRDefault="00610027" w:rsidP="0061002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10027">
        <w:rPr>
          <w:rFonts w:asciiTheme="minorHAnsi" w:hAnsiTheme="minorHAnsi" w:cstheme="minorHAnsi"/>
          <w:i/>
          <w:iCs/>
          <w:sz w:val="18"/>
          <w:szCs w:val="18"/>
        </w:rPr>
        <w:t>50/23/00050/CM</w:t>
      </w:r>
    </w:p>
    <w:p w14:paraId="57E3D7EB" w14:textId="77777777" w:rsidR="00610027" w:rsidRPr="00610027" w:rsidRDefault="00610027" w:rsidP="00610027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10027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610027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610027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Conversion of the first-floor storeroom above existing garage to form home office/studio space.</w:t>
      </w:r>
    </w:p>
    <w:p w14:paraId="5ADF36A0" w14:textId="77777777" w:rsidR="00610027" w:rsidRPr="00610027" w:rsidRDefault="00610027" w:rsidP="00610027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610027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610027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610027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Uplands, Grants Lane, Wedmore, Somerset, BS28 4EA</w:t>
      </w:r>
    </w:p>
    <w:p w14:paraId="403F7350" w14:textId="77777777" w:rsidR="00610027" w:rsidRDefault="00610027" w:rsidP="00610027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610027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610027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610027">
        <w:rPr>
          <w:rFonts w:asciiTheme="minorHAnsi" w:hAnsiTheme="minorHAnsi" w:cstheme="minorHAnsi"/>
          <w:i/>
          <w:iCs/>
          <w:color w:val="000000"/>
          <w:sz w:val="18"/>
          <w:szCs w:val="18"/>
        </w:rPr>
        <w:t>Mr B Faithful</w:t>
      </w:r>
    </w:p>
    <w:p w14:paraId="2EAC6857" w14:textId="77777777" w:rsidR="00610027" w:rsidRDefault="00610027" w:rsidP="00610027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14:paraId="177D557D" w14:textId="77777777" w:rsidR="00296D3C" w:rsidRPr="00296D3C" w:rsidRDefault="00296D3C" w:rsidP="00296D3C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96D3C">
        <w:rPr>
          <w:rFonts w:asciiTheme="minorHAnsi" w:hAnsiTheme="minorHAnsi" w:cstheme="minorHAnsi"/>
          <w:i/>
          <w:iCs/>
          <w:sz w:val="18"/>
          <w:szCs w:val="18"/>
        </w:rPr>
        <w:t>50/23/00051/CM</w:t>
      </w:r>
    </w:p>
    <w:p w14:paraId="3E456D8F" w14:textId="77777777" w:rsidR="00296D3C" w:rsidRPr="00296D3C" w:rsidRDefault="00296D3C" w:rsidP="00296D3C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96D3C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296D3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96D3C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Conversion of the first-floor storeroom above existing garage to form home office/studio space.</w:t>
      </w:r>
    </w:p>
    <w:p w14:paraId="0888D5ED" w14:textId="77777777" w:rsidR="00296D3C" w:rsidRPr="00296D3C" w:rsidRDefault="00296D3C" w:rsidP="00296D3C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296D3C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296D3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96D3C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Uplands, Grants Lane, Wedmore, Somerset, BS28 4EA</w:t>
      </w:r>
    </w:p>
    <w:p w14:paraId="0483A9D0" w14:textId="77777777" w:rsidR="00296D3C" w:rsidRDefault="00296D3C" w:rsidP="00296D3C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296D3C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296D3C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96D3C">
        <w:rPr>
          <w:rFonts w:asciiTheme="minorHAnsi" w:hAnsiTheme="minorHAnsi" w:cstheme="minorHAnsi"/>
          <w:i/>
          <w:iCs/>
          <w:color w:val="000000"/>
          <w:sz w:val="18"/>
          <w:szCs w:val="18"/>
        </w:rPr>
        <w:t>Mr B Faithful</w:t>
      </w:r>
    </w:p>
    <w:p w14:paraId="3D8AAF5B" w14:textId="77777777" w:rsidR="00247D24" w:rsidRDefault="00247D24" w:rsidP="00296D3C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14:paraId="4CC05D83" w14:textId="77777777" w:rsidR="00247D24" w:rsidRPr="00247D24" w:rsidRDefault="00247D24" w:rsidP="00247D2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47D24">
        <w:rPr>
          <w:rFonts w:asciiTheme="minorHAnsi" w:hAnsiTheme="minorHAnsi" w:cstheme="minorHAnsi"/>
          <w:i/>
          <w:iCs/>
          <w:sz w:val="18"/>
          <w:szCs w:val="18"/>
        </w:rPr>
        <w:t>50/23/00054/CM</w:t>
      </w:r>
    </w:p>
    <w:p w14:paraId="0AD04183" w14:textId="77777777" w:rsidR="00247D24" w:rsidRPr="00247D24" w:rsidRDefault="00247D24" w:rsidP="00247D2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47D24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247D24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47D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 Erection of single storey rear (North) and side (West) wrap around extension (revised scheme).</w:t>
      </w:r>
    </w:p>
    <w:p w14:paraId="726DE6AC" w14:textId="77777777" w:rsidR="00247D24" w:rsidRPr="00247D24" w:rsidRDefault="00247D24" w:rsidP="00247D24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247D24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247D24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247D24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Lands End Farmhouse, Lands End, Heath House, Wedmore, Somerset, BS28 4UQ</w:t>
      </w:r>
    </w:p>
    <w:p w14:paraId="7D375B80" w14:textId="77777777" w:rsidR="00247D24" w:rsidRPr="00247D24" w:rsidRDefault="00247D24" w:rsidP="00247D24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247D24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247D24">
        <w:rPr>
          <w:rFonts w:asciiTheme="minorHAnsi" w:hAnsiTheme="minorHAnsi" w:cstheme="minorHAnsi"/>
          <w:i/>
          <w:iCs/>
          <w:sz w:val="18"/>
          <w:szCs w:val="18"/>
        </w:rPr>
        <w:t>: Mr &amp; Mrs Mewes</w:t>
      </w:r>
    </w:p>
    <w:p w14:paraId="251C60F5" w14:textId="77777777" w:rsidR="00247D24" w:rsidRDefault="00247D24" w:rsidP="00296D3C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</w:p>
    <w:p w14:paraId="07D337C3" w14:textId="77777777" w:rsidR="00B122A1" w:rsidRPr="00B122A1" w:rsidRDefault="00B122A1" w:rsidP="00B122A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122A1">
        <w:rPr>
          <w:rFonts w:asciiTheme="minorHAnsi" w:hAnsiTheme="minorHAnsi" w:cstheme="minorHAnsi"/>
          <w:i/>
          <w:iCs/>
          <w:sz w:val="18"/>
          <w:szCs w:val="18"/>
        </w:rPr>
        <w:t>50/23/00057/CM</w:t>
      </w:r>
    </w:p>
    <w:p w14:paraId="4D0EE092" w14:textId="77777777" w:rsidR="00B122A1" w:rsidRPr="00B122A1" w:rsidRDefault="00B122A1" w:rsidP="00B122A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122A1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B122A1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B122A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Erection of two storey extension to the North East elevation with associated works.</w:t>
      </w:r>
    </w:p>
    <w:p w14:paraId="4ECA2BBD" w14:textId="77777777" w:rsidR="00B122A1" w:rsidRPr="00B122A1" w:rsidRDefault="00B122A1" w:rsidP="00B122A1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B122A1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B122A1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B122A1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The Chestnuts, Wellsway, Blackford, Wedmore, Somerset, BS28 4NE</w:t>
      </w:r>
    </w:p>
    <w:p w14:paraId="3CFCBE50" w14:textId="77777777" w:rsidR="00B122A1" w:rsidRPr="00B122A1" w:rsidRDefault="00B122A1" w:rsidP="00B122A1">
      <w:pPr>
        <w:jc w:val="both"/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</w:pPr>
      <w:r w:rsidRPr="00B122A1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B122A1">
        <w:rPr>
          <w:rFonts w:asciiTheme="minorHAnsi" w:hAnsiTheme="minorHAnsi" w:cstheme="minorHAnsi"/>
          <w:i/>
          <w:iCs/>
          <w:sz w:val="18"/>
          <w:szCs w:val="18"/>
        </w:rPr>
        <w:t>: H &amp; L Tregidgo</w:t>
      </w:r>
    </w:p>
    <w:p w14:paraId="4CB62299" w14:textId="77777777" w:rsidR="00566244" w:rsidRPr="001E592C" w:rsidRDefault="00566244" w:rsidP="00C066E7"/>
    <w:p w14:paraId="46F0B8B0" w14:textId="513588E1" w:rsidR="000F2C0C" w:rsidRDefault="00C066E7" w:rsidP="00C066E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1E592C">
        <w:rPr>
          <w:rFonts w:asciiTheme="minorHAnsi" w:hAnsiTheme="minorHAnsi" w:cstheme="minorHAnsi"/>
          <w:b/>
          <w:bCs/>
          <w:sz w:val="18"/>
          <w:szCs w:val="18"/>
        </w:rPr>
        <w:t>(b). It was noted that the following applications had been withdrawn: -</w:t>
      </w:r>
    </w:p>
    <w:p w14:paraId="7AA49723" w14:textId="0656CE3F" w:rsidR="00530477" w:rsidRDefault="00B122A1" w:rsidP="00C066E7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NONE</w:t>
      </w:r>
    </w:p>
    <w:p w14:paraId="265C64EC" w14:textId="77777777" w:rsidR="00B122A1" w:rsidRPr="001E592C" w:rsidRDefault="00B122A1" w:rsidP="00C066E7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0571CED" w14:textId="77777777" w:rsidR="00C066E7" w:rsidRDefault="00C066E7" w:rsidP="00C066E7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1E592C">
        <w:rPr>
          <w:rFonts w:ascii="Calibri" w:hAnsi="Calibri" w:cs="Calibri"/>
          <w:b/>
          <w:bCs/>
          <w:sz w:val="18"/>
          <w:szCs w:val="18"/>
        </w:rPr>
        <w:t>(c). It was noted that the following applications had been refused: -</w:t>
      </w:r>
    </w:p>
    <w:p w14:paraId="0EFF53D3" w14:textId="69992605" w:rsidR="00B122A1" w:rsidRPr="001E592C" w:rsidRDefault="00B122A1" w:rsidP="00C066E7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NONE </w:t>
      </w:r>
    </w:p>
    <w:p w14:paraId="78432654" w14:textId="77777777" w:rsidR="00C066E7" w:rsidRPr="001E592C" w:rsidRDefault="00C066E7" w:rsidP="00530477">
      <w:pPr>
        <w:spacing w:after="160" w:line="256" w:lineRule="auto"/>
        <w:rPr>
          <w:rFonts w:ascii="Calibri" w:hAnsi="Calibri" w:cs="Calibri"/>
          <w:b/>
          <w:bCs/>
          <w:sz w:val="18"/>
          <w:szCs w:val="18"/>
        </w:rPr>
      </w:pPr>
    </w:p>
    <w:p w14:paraId="4D62FEBE" w14:textId="3400F5D7" w:rsidR="00C066E7" w:rsidRPr="001E592C" w:rsidRDefault="00C066E7" w:rsidP="00C066E7">
      <w:pPr>
        <w:spacing w:after="160" w:line="256" w:lineRule="auto"/>
        <w:jc w:val="center"/>
        <w:rPr>
          <w:rFonts w:ascii="Calibri" w:hAnsi="Calibri" w:cs="Calibri"/>
          <w:b/>
          <w:bCs/>
          <w:sz w:val="19"/>
          <w:szCs w:val="19"/>
        </w:rPr>
      </w:pPr>
      <w:r w:rsidRPr="001E592C">
        <w:rPr>
          <w:rFonts w:ascii="Calibri" w:hAnsi="Calibri" w:cs="Calibri"/>
          <w:b/>
          <w:sz w:val="19"/>
          <w:szCs w:val="19"/>
        </w:rPr>
        <w:t>Date of next meeting</w:t>
      </w:r>
      <w:r w:rsidRPr="001E592C">
        <w:rPr>
          <w:rFonts w:ascii="Calibri" w:hAnsi="Calibri" w:cs="Calibri"/>
          <w:sz w:val="19"/>
          <w:szCs w:val="19"/>
        </w:rPr>
        <w:t xml:space="preserve"> </w:t>
      </w:r>
      <w:r w:rsidRPr="001E592C">
        <w:rPr>
          <w:rFonts w:ascii="Calibri" w:hAnsi="Calibri" w:cs="Calibri"/>
          <w:b/>
          <w:bCs/>
          <w:sz w:val="19"/>
          <w:szCs w:val="19"/>
        </w:rPr>
        <w:t xml:space="preserve">– </w:t>
      </w:r>
      <w:r w:rsidR="00406883">
        <w:rPr>
          <w:rFonts w:ascii="Calibri" w:hAnsi="Calibri" w:cs="Calibri"/>
          <w:b/>
          <w:bCs/>
          <w:sz w:val="19"/>
          <w:szCs w:val="19"/>
        </w:rPr>
        <w:t>Wednesday 9</w:t>
      </w:r>
      <w:r w:rsidR="00406883" w:rsidRPr="00406883">
        <w:rPr>
          <w:rFonts w:ascii="Calibri" w:hAnsi="Calibri" w:cs="Calibri"/>
          <w:b/>
          <w:bCs/>
          <w:sz w:val="19"/>
          <w:szCs w:val="19"/>
          <w:vertAlign w:val="superscript"/>
        </w:rPr>
        <w:t>th</w:t>
      </w:r>
      <w:r w:rsidR="00406883">
        <w:rPr>
          <w:rFonts w:ascii="Calibri" w:hAnsi="Calibri" w:cs="Calibri"/>
          <w:b/>
          <w:bCs/>
          <w:sz w:val="19"/>
          <w:szCs w:val="19"/>
        </w:rPr>
        <w:t xml:space="preserve"> August 2023</w:t>
      </w:r>
    </w:p>
    <w:p w14:paraId="69D3AFA3" w14:textId="73899934" w:rsidR="00C066E7" w:rsidRPr="001E592C" w:rsidRDefault="00C066E7" w:rsidP="00C066E7">
      <w:pPr>
        <w:spacing w:after="160" w:line="256" w:lineRule="auto"/>
        <w:jc w:val="center"/>
      </w:pPr>
      <w:r w:rsidRPr="001E592C">
        <w:rPr>
          <w:rFonts w:ascii="Calibri" w:hAnsi="Calibri" w:cs="Calibri"/>
          <w:b/>
          <w:bCs/>
          <w:sz w:val="19"/>
          <w:szCs w:val="19"/>
        </w:rPr>
        <w:t xml:space="preserve">There being no further business the meeting was declared closed at </w:t>
      </w:r>
      <w:r w:rsidR="0077357F" w:rsidRPr="001E592C">
        <w:rPr>
          <w:rFonts w:ascii="Calibri" w:hAnsi="Calibri" w:cs="Calibri"/>
          <w:b/>
          <w:bCs/>
          <w:sz w:val="19"/>
          <w:szCs w:val="19"/>
        </w:rPr>
        <w:t xml:space="preserve">12:09 </w:t>
      </w:r>
      <w:r w:rsidRPr="001E592C">
        <w:rPr>
          <w:rFonts w:asciiTheme="minorHAnsi" w:hAnsiTheme="minorHAnsi" w:cstheme="minorHAnsi"/>
          <w:b/>
          <w:bCs/>
          <w:sz w:val="19"/>
          <w:szCs w:val="19"/>
          <w:shd w:val="clear" w:color="auto" w:fill="FFFFFF"/>
        </w:rPr>
        <w:t>pm.</w:t>
      </w:r>
    </w:p>
    <w:p w14:paraId="0DE3FBEB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445F818B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66F00D93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67657E37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32BBEA0A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35683EB2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78F970D5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55AF199A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033B1DD2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57C407E3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34C23EC0" w14:textId="77777777" w:rsidR="00C066E7" w:rsidRPr="001E592C" w:rsidRDefault="00C066E7" w:rsidP="00C066E7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367620F7" w14:textId="77777777" w:rsidR="00C066E7" w:rsidRPr="001E592C" w:rsidRDefault="00C066E7"/>
    <w:p w14:paraId="110AF630" w14:textId="77777777" w:rsidR="00C066E7" w:rsidRPr="001E592C" w:rsidRDefault="00C066E7"/>
    <w:sectPr w:rsidR="00C066E7" w:rsidRPr="001E592C" w:rsidSect="00C066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E49E" w14:textId="77777777" w:rsidR="00077A38" w:rsidRDefault="00077A38" w:rsidP="00C066E7">
      <w:r>
        <w:separator/>
      </w:r>
    </w:p>
  </w:endnote>
  <w:endnote w:type="continuationSeparator" w:id="0">
    <w:p w14:paraId="48AF8C89" w14:textId="77777777" w:rsidR="00077A38" w:rsidRDefault="00077A38" w:rsidP="00C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C0AE" w14:textId="77777777" w:rsidR="00C066E7" w:rsidRPr="00203178" w:rsidRDefault="00C066E7" w:rsidP="00C066E7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 xml:space="preserve">Wedmore Parish Council Planning Committee                                         </w:t>
    </w:r>
    <w:r>
      <w:rPr>
        <w:rFonts w:asciiTheme="minorHAnsi" w:hAnsiTheme="minorHAnsi" w:cstheme="minorHAnsi"/>
        <w:sz w:val="20"/>
      </w:rPr>
      <w:t xml:space="preserve">                 </w:t>
    </w:r>
    <w:r w:rsidRPr="00203178">
      <w:rPr>
        <w:rFonts w:asciiTheme="minorHAnsi" w:hAnsiTheme="minorHAnsi" w:cstheme="minorHAnsi"/>
        <w:sz w:val="20"/>
      </w:rPr>
      <w:t>Signed:</w:t>
    </w:r>
  </w:p>
  <w:p w14:paraId="42E3F777" w14:textId="4A074105" w:rsidR="00C066E7" w:rsidRPr="00C066E7" w:rsidRDefault="00C066E7" w:rsidP="00C066E7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</w:t>
    </w:r>
    <w:r w:rsidRPr="00203178">
      <w:rPr>
        <w:rFonts w:asciiTheme="minorHAnsi" w:hAnsiTheme="minorHAnsi" w:cstheme="minorHAnsi"/>
        <w:sz w:val="20"/>
      </w:rPr>
      <w:t xml:space="preserve">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51B2" w14:textId="77777777" w:rsidR="00077A38" w:rsidRDefault="00077A38" w:rsidP="00C066E7">
      <w:r>
        <w:separator/>
      </w:r>
    </w:p>
  </w:footnote>
  <w:footnote w:type="continuationSeparator" w:id="0">
    <w:p w14:paraId="5BDEA29A" w14:textId="77777777" w:rsidR="00077A38" w:rsidRDefault="00077A38" w:rsidP="00C0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857"/>
    <w:multiLevelType w:val="hybridMultilevel"/>
    <w:tmpl w:val="0BBA5018"/>
    <w:lvl w:ilvl="0" w:tplc="FF6C9E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0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E7"/>
    <w:rsid w:val="00011C9C"/>
    <w:rsid w:val="00014AD6"/>
    <w:rsid w:val="000627AF"/>
    <w:rsid w:val="00077A38"/>
    <w:rsid w:val="000D2ED4"/>
    <w:rsid w:val="000F2C0C"/>
    <w:rsid w:val="00167DC0"/>
    <w:rsid w:val="00175BA8"/>
    <w:rsid w:val="001E592C"/>
    <w:rsid w:val="00247D24"/>
    <w:rsid w:val="002633E2"/>
    <w:rsid w:val="00296D3C"/>
    <w:rsid w:val="002C0532"/>
    <w:rsid w:val="002D1C45"/>
    <w:rsid w:val="003D0026"/>
    <w:rsid w:val="00406883"/>
    <w:rsid w:val="004259CB"/>
    <w:rsid w:val="00473A06"/>
    <w:rsid w:val="004954E7"/>
    <w:rsid w:val="00517D44"/>
    <w:rsid w:val="00530477"/>
    <w:rsid w:val="00533D41"/>
    <w:rsid w:val="00566244"/>
    <w:rsid w:val="0059580F"/>
    <w:rsid w:val="005B4537"/>
    <w:rsid w:val="005F77AF"/>
    <w:rsid w:val="00610027"/>
    <w:rsid w:val="0065197F"/>
    <w:rsid w:val="006610DF"/>
    <w:rsid w:val="00694876"/>
    <w:rsid w:val="00697462"/>
    <w:rsid w:val="006F0149"/>
    <w:rsid w:val="00715D64"/>
    <w:rsid w:val="0077357F"/>
    <w:rsid w:val="00774125"/>
    <w:rsid w:val="007B6F98"/>
    <w:rsid w:val="007C555E"/>
    <w:rsid w:val="00841A51"/>
    <w:rsid w:val="008C4564"/>
    <w:rsid w:val="008D687F"/>
    <w:rsid w:val="00902F8F"/>
    <w:rsid w:val="0095173F"/>
    <w:rsid w:val="00967B53"/>
    <w:rsid w:val="009A0FDA"/>
    <w:rsid w:val="00A35706"/>
    <w:rsid w:val="00A5224C"/>
    <w:rsid w:val="00A52F18"/>
    <w:rsid w:val="00A64014"/>
    <w:rsid w:val="00A72BD3"/>
    <w:rsid w:val="00AC5D21"/>
    <w:rsid w:val="00AD3235"/>
    <w:rsid w:val="00AD6032"/>
    <w:rsid w:val="00B122A1"/>
    <w:rsid w:val="00B26D2E"/>
    <w:rsid w:val="00B4545D"/>
    <w:rsid w:val="00B868EF"/>
    <w:rsid w:val="00BA0589"/>
    <w:rsid w:val="00BA05D9"/>
    <w:rsid w:val="00BB07CC"/>
    <w:rsid w:val="00BB56F0"/>
    <w:rsid w:val="00C066E7"/>
    <w:rsid w:val="00C15E03"/>
    <w:rsid w:val="00C2323E"/>
    <w:rsid w:val="00C301DA"/>
    <w:rsid w:val="00C44CE4"/>
    <w:rsid w:val="00C45639"/>
    <w:rsid w:val="00C85362"/>
    <w:rsid w:val="00CE550B"/>
    <w:rsid w:val="00CF44C1"/>
    <w:rsid w:val="00D9082E"/>
    <w:rsid w:val="00DA50D7"/>
    <w:rsid w:val="00E070A8"/>
    <w:rsid w:val="00E15F1E"/>
    <w:rsid w:val="00E3135D"/>
    <w:rsid w:val="00E7422A"/>
    <w:rsid w:val="00EB0495"/>
    <w:rsid w:val="00EB185D"/>
    <w:rsid w:val="00EF6105"/>
    <w:rsid w:val="00F00AC8"/>
    <w:rsid w:val="00F06C0E"/>
    <w:rsid w:val="00F311A7"/>
    <w:rsid w:val="00F655AD"/>
    <w:rsid w:val="00F7323C"/>
    <w:rsid w:val="00F7386C"/>
    <w:rsid w:val="00FA1785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CE01"/>
  <w15:chartTrackingRefBased/>
  <w15:docId w15:val="{16C0E30E-6E32-4C21-A6FC-C290AB4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066E7"/>
    <w:pPr>
      <w:keepNext/>
      <w:ind w:left="426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6E7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066E7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C066E7"/>
    <w:rPr>
      <w:b/>
      <w:bCs/>
      <w:smallCaps/>
      <w:color w:val="4472C4" w:themeColor="accent1"/>
      <w:spacing w:val="5"/>
    </w:rPr>
  </w:style>
  <w:style w:type="paragraph" w:styleId="BodyText3">
    <w:name w:val="Body Text 3"/>
    <w:basedOn w:val="Normal"/>
    <w:link w:val="BodyText3Char"/>
    <w:semiHidden/>
    <w:unhideWhenUsed/>
    <w:rsid w:val="00C066E7"/>
    <w:pPr>
      <w:spacing w:after="160" w:line="256" w:lineRule="auto"/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C066E7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06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E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06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E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7440</TotalTime>
  <Pages>4</Pages>
  <Words>1578</Words>
  <Characters>8998</Characters>
  <Application>Microsoft Office Word</Application>
  <DocSecurity>0</DocSecurity>
  <Lines>74</Lines>
  <Paragraphs>21</Paragraphs>
  <ScaleCrop>false</ScaleCrop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82</cp:revision>
  <dcterms:created xsi:type="dcterms:W3CDTF">2023-06-08T10:56:00Z</dcterms:created>
  <dcterms:modified xsi:type="dcterms:W3CDTF">2023-07-26T15:37:00Z</dcterms:modified>
</cp:coreProperties>
</file>